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76D2E" w14:textId="77777777" w:rsidR="009F5577" w:rsidRPr="00585761" w:rsidRDefault="009F5577" w:rsidP="009F5577">
      <w:pPr>
        <w:spacing w:before="0" w:after="160"/>
        <w:jc w:val="center"/>
        <w:rPr>
          <w:rFonts w:ascii="Times New Roman" w:hAnsi="Times New Roman"/>
          <w:b/>
          <w:bCs/>
          <w:color w:val="auto"/>
          <w:sz w:val="24"/>
          <w:szCs w:val="24"/>
        </w:rPr>
      </w:pPr>
      <w:bookmarkStart w:id="0" w:name="_Toc192234818"/>
      <w:r w:rsidRPr="00585761">
        <w:rPr>
          <w:rFonts w:ascii="Times New Roman" w:hAnsi="Times New Roman"/>
          <w:b/>
          <w:bCs/>
          <w:color w:val="auto"/>
          <w:sz w:val="24"/>
          <w:szCs w:val="24"/>
        </w:rPr>
        <w:t xml:space="preserve">Budapest Főváros VII. Kerület Erzsébetváros Önkormányzat </w:t>
      </w:r>
      <w:proofErr w:type="gramStart"/>
      <w:r w:rsidRPr="00585761">
        <w:rPr>
          <w:rFonts w:ascii="Times New Roman" w:hAnsi="Times New Roman"/>
          <w:b/>
          <w:bCs/>
          <w:color w:val="auto"/>
          <w:sz w:val="24"/>
          <w:szCs w:val="24"/>
        </w:rPr>
        <w:t>Képviselő-testületének .</w:t>
      </w:r>
      <w:proofErr w:type="gramEnd"/>
      <w:r w:rsidRPr="00585761">
        <w:rPr>
          <w:rFonts w:ascii="Times New Roman" w:hAnsi="Times New Roman"/>
          <w:b/>
          <w:bCs/>
          <w:color w:val="auto"/>
          <w:sz w:val="24"/>
          <w:szCs w:val="24"/>
        </w:rPr>
        <w:t>../.... (</w:t>
      </w:r>
      <w:proofErr w:type="gramStart"/>
      <w:r w:rsidRPr="00585761">
        <w:rPr>
          <w:rFonts w:ascii="Times New Roman" w:hAnsi="Times New Roman"/>
          <w:b/>
          <w:bCs/>
          <w:color w:val="auto"/>
          <w:sz w:val="24"/>
          <w:szCs w:val="24"/>
        </w:rPr>
        <w:t>...</w:t>
      </w:r>
      <w:proofErr w:type="gramEnd"/>
      <w:r w:rsidRPr="00585761">
        <w:rPr>
          <w:rFonts w:ascii="Times New Roman" w:hAnsi="Times New Roman"/>
          <w:b/>
          <w:bCs/>
          <w:color w:val="auto"/>
          <w:sz w:val="24"/>
          <w:szCs w:val="24"/>
        </w:rPr>
        <w:t>) önkormányzati rendelete</w:t>
      </w:r>
    </w:p>
    <w:p w14:paraId="08447C1E" w14:textId="5DAA135E" w:rsidR="009F5577" w:rsidRPr="00585761" w:rsidRDefault="009F5577" w:rsidP="009F5577">
      <w:pPr>
        <w:spacing w:before="0" w:after="160"/>
        <w:jc w:val="center"/>
        <w:rPr>
          <w:rFonts w:ascii="Times New Roman" w:hAnsi="Times New Roman"/>
          <w:b/>
          <w:bCs/>
          <w:color w:val="auto"/>
          <w:sz w:val="24"/>
          <w:szCs w:val="24"/>
        </w:rPr>
      </w:pPr>
      <w:r w:rsidRPr="00585761">
        <w:rPr>
          <w:rFonts w:ascii="Times New Roman" w:hAnsi="Times New Roman"/>
          <w:b/>
          <w:bCs/>
          <w:color w:val="auto"/>
          <w:sz w:val="24"/>
          <w:szCs w:val="24"/>
        </w:rPr>
        <w:t>Budapest Főváros VII. ker</w:t>
      </w:r>
      <w:r w:rsidR="0095407E" w:rsidRPr="00585761">
        <w:rPr>
          <w:rFonts w:ascii="Times New Roman" w:hAnsi="Times New Roman"/>
          <w:b/>
          <w:bCs/>
          <w:color w:val="auto"/>
          <w:sz w:val="24"/>
          <w:szCs w:val="24"/>
        </w:rPr>
        <w:t>ület Erzsébetváros Önkormányzat</w:t>
      </w:r>
      <w:r w:rsidRPr="00585761">
        <w:rPr>
          <w:rFonts w:ascii="Times New Roman" w:hAnsi="Times New Roman"/>
          <w:b/>
          <w:bCs/>
          <w:color w:val="auto"/>
          <w:sz w:val="24"/>
          <w:szCs w:val="24"/>
        </w:rPr>
        <w:t xml:space="preserve"> Képviselő-testületének</w:t>
      </w:r>
      <w:r w:rsidR="00B9698E" w:rsidRPr="00585761">
        <w:rPr>
          <w:rFonts w:ascii="Times New Roman" w:hAnsi="Times New Roman"/>
          <w:b/>
          <w:bCs/>
          <w:color w:val="auto"/>
          <w:sz w:val="24"/>
          <w:szCs w:val="24"/>
        </w:rPr>
        <w:t xml:space="preserve"> Erzsébetváros Településképvédelmi rendeletéről szóló 25/2017. (X.9.) önkormányzati rendelete </w:t>
      </w:r>
      <w:r w:rsidRPr="00585761">
        <w:rPr>
          <w:rFonts w:ascii="Times New Roman" w:hAnsi="Times New Roman"/>
          <w:b/>
          <w:bCs/>
          <w:color w:val="auto"/>
          <w:sz w:val="24"/>
          <w:szCs w:val="24"/>
        </w:rPr>
        <w:t>módosításáról</w:t>
      </w:r>
    </w:p>
    <w:p w14:paraId="009ABBE0" w14:textId="77777777" w:rsidR="00C84CEF" w:rsidRDefault="00C84CEF" w:rsidP="00D36819">
      <w:pPr>
        <w:spacing w:before="0" w:after="160"/>
        <w:rPr>
          <w:rFonts w:ascii="Times New Roman" w:hAnsi="Times New Roman"/>
          <w:color w:val="auto"/>
          <w:sz w:val="24"/>
          <w:szCs w:val="24"/>
        </w:rPr>
      </w:pPr>
    </w:p>
    <w:p w14:paraId="7242F329" w14:textId="58F9C22A" w:rsidR="00D36819" w:rsidRPr="00585761" w:rsidRDefault="00FB09AD" w:rsidP="00D36819">
      <w:pPr>
        <w:spacing w:before="0" w:after="160"/>
        <w:rPr>
          <w:rFonts w:ascii="Times New Roman" w:hAnsi="Times New Roman"/>
          <w:color w:val="auto"/>
          <w:sz w:val="24"/>
          <w:szCs w:val="24"/>
        </w:rPr>
      </w:pPr>
      <w:r w:rsidRPr="00585761">
        <w:rPr>
          <w:rFonts w:ascii="Times New Roman" w:hAnsi="Times New Roman"/>
          <w:color w:val="auto"/>
          <w:sz w:val="24"/>
          <w:szCs w:val="24"/>
        </w:rPr>
        <w:t>[1]</w:t>
      </w:r>
      <w:r w:rsidR="00D36819" w:rsidRPr="00585761">
        <w:rPr>
          <w:rFonts w:ascii="Times New Roman" w:hAnsi="Times New Roman"/>
          <w:color w:val="auto"/>
          <w:sz w:val="24"/>
          <w:szCs w:val="24"/>
        </w:rPr>
        <w:t xml:space="preserve"> Budapest Főváros VII. </w:t>
      </w:r>
      <w:r w:rsidR="0010279E" w:rsidRPr="00585761">
        <w:rPr>
          <w:rFonts w:ascii="Times New Roman" w:hAnsi="Times New Roman"/>
          <w:color w:val="auto"/>
          <w:sz w:val="24"/>
          <w:szCs w:val="24"/>
        </w:rPr>
        <w:t>k</w:t>
      </w:r>
      <w:r w:rsidR="00D36819" w:rsidRPr="00585761">
        <w:rPr>
          <w:rFonts w:ascii="Times New Roman" w:hAnsi="Times New Roman"/>
          <w:color w:val="auto"/>
          <w:sz w:val="24"/>
          <w:szCs w:val="24"/>
        </w:rPr>
        <w:t>erület</w:t>
      </w:r>
      <w:r w:rsidR="0010279E" w:rsidRPr="00585761">
        <w:rPr>
          <w:rFonts w:ascii="Times New Roman" w:hAnsi="Times New Roman"/>
          <w:color w:val="auto"/>
          <w:sz w:val="24"/>
          <w:szCs w:val="24"/>
        </w:rPr>
        <w:t xml:space="preserve"> Erzsébetváros</w:t>
      </w:r>
      <w:r w:rsidR="00D36819" w:rsidRPr="00585761">
        <w:rPr>
          <w:rFonts w:ascii="Times New Roman" w:hAnsi="Times New Roman"/>
          <w:color w:val="auto"/>
          <w:sz w:val="24"/>
          <w:szCs w:val="24"/>
        </w:rPr>
        <w:t xml:space="preserve"> Önkormányzat</w:t>
      </w:r>
      <w:r w:rsidR="0010279E" w:rsidRPr="00585761">
        <w:rPr>
          <w:rFonts w:ascii="Times New Roman" w:hAnsi="Times New Roman"/>
          <w:color w:val="auto"/>
          <w:sz w:val="24"/>
          <w:szCs w:val="24"/>
        </w:rPr>
        <w:t>ának</w:t>
      </w:r>
      <w:r w:rsidR="00D36819" w:rsidRPr="00585761">
        <w:rPr>
          <w:rFonts w:ascii="Times New Roman" w:hAnsi="Times New Roman"/>
          <w:color w:val="auto"/>
          <w:sz w:val="24"/>
          <w:szCs w:val="24"/>
        </w:rPr>
        <w:t xml:space="preserve"> Képviselő-testülete gondoskodik Budapest VII. kerülete épített környezetének alakításáról és védelméről, amivel összefüggésben rendszeresen felülvizsgálja az általa korábban hozott településképi tárgyú rendelkezéseket, hogy azok megfeleljenek a jogszabályi környezetből fakadó kötelezettségeknek, segítsék a kerületi védettséget élvező helyi értékek fenntartását, és segítsék a fenntartható és minőségi építészetet, valamint a kerület és a lakosság érdekeit szolgálják. </w:t>
      </w:r>
    </w:p>
    <w:p w14:paraId="3C9FCA68" w14:textId="010A2393" w:rsidR="00092C3C" w:rsidRPr="00585761" w:rsidRDefault="00FB09AD" w:rsidP="00D36819">
      <w:pPr>
        <w:spacing w:before="0" w:after="160"/>
        <w:rPr>
          <w:rFonts w:ascii="Times New Roman" w:hAnsi="Times New Roman"/>
          <w:color w:val="auto"/>
          <w:sz w:val="24"/>
          <w:szCs w:val="24"/>
        </w:rPr>
      </w:pPr>
      <w:r w:rsidRPr="00585761">
        <w:rPr>
          <w:rFonts w:ascii="Times New Roman" w:hAnsi="Times New Roman"/>
          <w:color w:val="auto"/>
          <w:sz w:val="24"/>
          <w:szCs w:val="24"/>
        </w:rPr>
        <w:t xml:space="preserve">[2] </w:t>
      </w:r>
      <w:proofErr w:type="gramStart"/>
      <w:r w:rsidR="00092C3C" w:rsidRPr="00585761">
        <w:rPr>
          <w:rFonts w:ascii="Times New Roman" w:hAnsi="Times New Roman"/>
          <w:color w:val="auto"/>
          <w:sz w:val="24"/>
          <w:szCs w:val="24"/>
        </w:rPr>
        <w:t xml:space="preserve">Budapest Főváros VII. kerület Erzsébetváros Önkormányzatának Képviselő-testülete az </w:t>
      </w:r>
      <w:hyperlink r:id="rId8" w:anchor="CA32@BE1@POA" w:tgtFrame="_blank" w:history="1">
        <w:r w:rsidR="00092C3C" w:rsidRPr="00585761">
          <w:rPr>
            <w:rStyle w:val="Hiperhivatkozs"/>
            <w:rFonts w:ascii="Times New Roman" w:hAnsi="Times New Roman"/>
            <w:color w:val="auto"/>
            <w:sz w:val="24"/>
            <w:szCs w:val="24"/>
            <w:u w:val="none"/>
          </w:rPr>
          <w:t>Alaptörvény 32. cikk (1) bekezdés a) pontjában</w:t>
        </w:r>
      </w:hyperlink>
      <w:r w:rsidR="00092C3C" w:rsidRPr="00585761">
        <w:rPr>
          <w:rFonts w:ascii="Times New Roman" w:hAnsi="Times New Roman"/>
          <w:color w:val="auto"/>
          <w:sz w:val="24"/>
          <w:szCs w:val="24"/>
        </w:rPr>
        <w:t xml:space="preserve"> meghatározott jogalkotási hatáskörében, a Magyar Építészetről szóló</w:t>
      </w:r>
      <w:r w:rsidR="00372E7B">
        <w:rPr>
          <w:rFonts w:ascii="Times New Roman" w:hAnsi="Times New Roman"/>
          <w:color w:val="auto"/>
          <w:sz w:val="24"/>
          <w:szCs w:val="24"/>
        </w:rPr>
        <w:t xml:space="preserve"> </w:t>
      </w:r>
      <w:hyperlink r:id="rId9" w:anchor="SZ225@BE8" w:tgtFrame="_blank" w:history="1">
        <w:r w:rsidR="00092C3C" w:rsidRPr="00585761">
          <w:rPr>
            <w:rStyle w:val="Hiperhivatkozs"/>
            <w:rFonts w:ascii="Times New Roman" w:hAnsi="Times New Roman"/>
            <w:color w:val="auto"/>
            <w:sz w:val="24"/>
            <w:szCs w:val="24"/>
            <w:u w:val="none"/>
          </w:rPr>
          <w:t>2023. évi C. törvény 225. § (8) bekezdés</w:t>
        </w:r>
      </w:hyperlink>
      <w:r w:rsidR="00092C3C" w:rsidRPr="00585761">
        <w:rPr>
          <w:rFonts w:ascii="Times New Roman" w:hAnsi="Times New Roman"/>
          <w:color w:val="auto"/>
          <w:sz w:val="24"/>
          <w:szCs w:val="24"/>
        </w:rPr>
        <w:t>ében kapott felhatalmazás alapján, a Magyarország helyi önkormányzatairól szóló</w:t>
      </w:r>
      <w:r w:rsidR="00372E7B">
        <w:rPr>
          <w:rFonts w:ascii="Times New Roman" w:hAnsi="Times New Roman"/>
          <w:color w:val="auto"/>
          <w:sz w:val="24"/>
          <w:szCs w:val="24"/>
        </w:rPr>
        <w:t xml:space="preserve"> </w:t>
      </w:r>
      <w:hyperlink r:id="rId10" w:anchor="SZ23@BE5@PO5" w:tgtFrame="_blank" w:history="1">
        <w:r w:rsidR="00092C3C" w:rsidRPr="00585761">
          <w:rPr>
            <w:rStyle w:val="Hiperhivatkozs"/>
            <w:rFonts w:ascii="Times New Roman" w:hAnsi="Times New Roman"/>
            <w:color w:val="auto"/>
            <w:sz w:val="24"/>
            <w:szCs w:val="24"/>
            <w:u w:val="none"/>
          </w:rPr>
          <w:t>2011. évi CLXXXIX. törvény</w:t>
        </w:r>
        <w:proofErr w:type="gramEnd"/>
        <w:r w:rsidR="00092C3C" w:rsidRPr="00585761">
          <w:rPr>
            <w:rStyle w:val="Hiperhivatkozs"/>
            <w:rFonts w:ascii="Times New Roman" w:hAnsi="Times New Roman"/>
            <w:color w:val="auto"/>
            <w:sz w:val="24"/>
            <w:szCs w:val="24"/>
            <w:u w:val="none"/>
          </w:rPr>
          <w:t xml:space="preserve"> 23. § (5) bekezdés 5. pont</w:t>
        </w:r>
      </w:hyperlink>
      <w:r w:rsidR="00092C3C" w:rsidRPr="00585761">
        <w:rPr>
          <w:rFonts w:ascii="Times New Roman" w:hAnsi="Times New Roman"/>
          <w:color w:val="auto"/>
          <w:sz w:val="24"/>
          <w:szCs w:val="24"/>
        </w:rPr>
        <w:t>jában és a Magyar Építészetről szóló </w:t>
      </w:r>
      <w:hyperlink r:id="rId11" w:anchor="SZ96@BE1" w:tgtFrame="_blank" w:history="1">
        <w:r w:rsidR="00092C3C" w:rsidRPr="00585761">
          <w:rPr>
            <w:rStyle w:val="Hiperhivatkozs"/>
            <w:rFonts w:ascii="Times New Roman" w:hAnsi="Times New Roman"/>
            <w:color w:val="auto"/>
            <w:sz w:val="24"/>
            <w:szCs w:val="24"/>
            <w:u w:val="none"/>
          </w:rPr>
          <w:t xml:space="preserve">2023. évi C. törvény 96. § (1) </w:t>
        </w:r>
        <w:proofErr w:type="gramStart"/>
        <w:r w:rsidR="00092C3C" w:rsidRPr="00585761">
          <w:rPr>
            <w:rStyle w:val="Hiperhivatkozs"/>
            <w:rFonts w:ascii="Times New Roman" w:hAnsi="Times New Roman"/>
            <w:color w:val="auto"/>
            <w:sz w:val="24"/>
            <w:szCs w:val="24"/>
            <w:u w:val="none"/>
          </w:rPr>
          <w:t>bekezdés</w:t>
        </w:r>
      </w:hyperlink>
      <w:r w:rsidR="00092C3C" w:rsidRPr="00585761">
        <w:rPr>
          <w:rFonts w:ascii="Times New Roman" w:hAnsi="Times New Roman"/>
          <w:color w:val="auto"/>
          <w:sz w:val="24"/>
          <w:szCs w:val="24"/>
        </w:rPr>
        <w:t>ében</w:t>
      </w:r>
      <w:proofErr w:type="gramEnd"/>
      <w:r w:rsidR="00092C3C" w:rsidRPr="00585761">
        <w:rPr>
          <w:rFonts w:ascii="Times New Roman" w:hAnsi="Times New Roman"/>
          <w:color w:val="auto"/>
          <w:sz w:val="24"/>
          <w:szCs w:val="24"/>
        </w:rPr>
        <w:t xml:space="preserve"> meghatározott feladatkörében eljárva, a településtervek tartalmáról, elkészítésének és elfogadásának rendjéről, valamint egyes településrendezési sajátos jogintézményekről szóló</w:t>
      </w:r>
      <w:r w:rsidR="00372E7B">
        <w:rPr>
          <w:rFonts w:ascii="Times New Roman" w:hAnsi="Times New Roman"/>
          <w:color w:val="auto"/>
          <w:sz w:val="24"/>
          <w:szCs w:val="24"/>
        </w:rPr>
        <w:t xml:space="preserve"> </w:t>
      </w:r>
      <w:hyperlink r:id="rId12" w:tgtFrame="_blank" w:history="1">
        <w:r w:rsidR="00092C3C" w:rsidRPr="00585761">
          <w:rPr>
            <w:rStyle w:val="Hiperhivatkozs"/>
            <w:rFonts w:ascii="Times New Roman" w:hAnsi="Times New Roman"/>
            <w:color w:val="auto"/>
            <w:sz w:val="24"/>
            <w:szCs w:val="24"/>
            <w:u w:val="none"/>
          </w:rPr>
          <w:t>419/2021.(VII.15.) Korm. rendelet</w:t>
        </w:r>
      </w:hyperlink>
      <w:r w:rsidR="00092C3C" w:rsidRPr="00585761">
        <w:rPr>
          <w:rFonts w:ascii="Times New Roman" w:hAnsi="Times New Roman"/>
          <w:color w:val="auto"/>
          <w:sz w:val="24"/>
          <w:szCs w:val="24"/>
        </w:rPr>
        <w:t>ben meghatározott államigazgatási és egyéb szervek véleményének kikérésével és véleményük figyelembevételével lefolytatott partnerségi egyeztetés alapján a következőket rendeli el:</w:t>
      </w:r>
    </w:p>
    <w:p w14:paraId="309077D0" w14:textId="77777777" w:rsidR="00C84CEF" w:rsidRDefault="00C84CEF" w:rsidP="00EB4DA0">
      <w:pPr>
        <w:spacing w:after="0"/>
        <w:jc w:val="center"/>
        <w:rPr>
          <w:rFonts w:ascii="Times New Roman" w:hAnsi="Times New Roman"/>
          <w:b/>
          <w:bCs/>
          <w:color w:val="auto"/>
          <w:sz w:val="24"/>
          <w:szCs w:val="24"/>
        </w:rPr>
      </w:pPr>
    </w:p>
    <w:p w14:paraId="0D7AC37C" w14:textId="5024D872" w:rsidR="009F5577" w:rsidRPr="00585761" w:rsidRDefault="00993965" w:rsidP="00EB4DA0">
      <w:pPr>
        <w:spacing w:after="0"/>
        <w:jc w:val="center"/>
        <w:rPr>
          <w:rFonts w:ascii="Times New Roman" w:hAnsi="Times New Roman"/>
          <w:b/>
          <w:bCs/>
          <w:color w:val="auto"/>
          <w:sz w:val="24"/>
          <w:szCs w:val="24"/>
        </w:rPr>
      </w:pPr>
      <w:r w:rsidRPr="00585761">
        <w:rPr>
          <w:rFonts w:ascii="Times New Roman" w:hAnsi="Times New Roman"/>
          <w:b/>
          <w:bCs/>
          <w:color w:val="auto"/>
          <w:sz w:val="24"/>
          <w:szCs w:val="24"/>
        </w:rPr>
        <w:t>1. §</w:t>
      </w:r>
    </w:p>
    <w:p w14:paraId="387448EB" w14:textId="581D7FD6" w:rsidR="00250D3D" w:rsidRPr="00585761" w:rsidRDefault="00250D3D" w:rsidP="00250D3D">
      <w:pPr>
        <w:spacing w:before="360"/>
        <w:rPr>
          <w:rFonts w:ascii="Times New Roman" w:hAnsi="Times New Roman"/>
          <w:color w:val="auto"/>
          <w:sz w:val="24"/>
          <w:szCs w:val="24"/>
        </w:rPr>
      </w:pPr>
      <w:r w:rsidRPr="00585761">
        <w:rPr>
          <w:rFonts w:ascii="Times New Roman" w:hAnsi="Times New Roman"/>
          <w:color w:val="auto"/>
          <w:sz w:val="24"/>
          <w:szCs w:val="24"/>
        </w:rPr>
        <w:t>A Budapest Főváros VII. kerület Erzsébetváros Településkép</w:t>
      </w:r>
      <w:r w:rsidR="00FB09AD" w:rsidRPr="00585761">
        <w:rPr>
          <w:rFonts w:ascii="Times New Roman" w:hAnsi="Times New Roman"/>
          <w:color w:val="auto"/>
          <w:sz w:val="24"/>
          <w:szCs w:val="24"/>
        </w:rPr>
        <w:t>védelm</w:t>
      </w:r>
      <w:r w:rsidRPr="00585761">
        <w:rPr>
          <w:rFonts w:ascii="Times New Roman" w:hAnsi="Times New Roman"/>
          <w:color w:val="auto"/>
          <w:sz w:val="24"/>
          <w:szCs w:val="24"/>
        </w:rPr>
        <w:t xml:space="preserve">i rendeletéről szóló 25/2017. (X.19.) önkormányzati rendelete (a továbbiakban: R.) </w:t>
      </w:r>
      <w:r w:rsidR="00FB09AD" w:rsidRPr="00585761">
        <w:rPr>
          <w:rFonts w:ascii="Times New Roman" w:hAnsi="Times New Roman"/>
          <w:color w:val="auto"/>
          <w:sz w:val="24"/>
          <w:szCs w:val="24"/>
        </w:rPr>
        <w:t>bevezetője</w:t>
      </w:r>
      <w:r w:rsidRPr="00585761">
        <w:rPr>
          <w:rFonts w:ascii="Times New Roman" w:hAnsi="Times New Roman"/>
          <w:color w:val="auto"/>
          <w:sz w:val="24"/>
          <w:szCs w:val="24"/>
        </w:rPr>
        <w:t xml:space="preserve"> helyébe a következő </w:t>
      </w:r>
      <w:r w:rsidR="00FB09AD" w:rsidRPr="00585761">
        <w:rPr>
          <w:rFonts w:ascii="Times New Roman" w:hAnsi="Times New Roman"/>
          <w:color w:val="auto"/>
          <w:sz w:val="24"/>
          <w:szCs w:val="24"/>
        </w:rPr>
        <w:t>rendelkezés lép</w:t>
      </w:r>
      <w:r w:rsidRPr="00585761">
        <w:rPr>
          <w:rFonts w:ascii="Times New Roman" w:hAnsi="Times New Roman"/>
          <w:color w:val="auto"/>
          <w:sz w:val="24"/>
          <w:szCs w:val="24"/>
        </w:rPr>
        <w:t>:</w:t>
      </w:r>
    </w:p>
    <w:p w14:paraId="09477B1D" w14:textId="5716F199" w:rsidR="00250D3D" w:rsidRDefault="00250D3D" w:rsidP="00EB4DA0">
      <w:pPr>
        <w:spacing w:before="0" w:after="0"/>
        <w:rPr>
          <w:rFonts w:ascii="Times New Roman" w:hAnsi="Times New Roman"/>
          <w:color w:val="auto"/>
          <w:sz w:val="24"/>
          <w:szCs w:val="24"/>
        </w:rPr>
      </w:pPr>
      <w:r w:rsidRPr="00585761">
        <w:rPr>
          <w:rFonts w:ascii="Times New Roman" w:hAnsi="Times New Roman"/>
          <w:color w:val="auto"/>
          <w:sz w:val="24"/>
          <w:szCs w:val="24"/>
        </w:rPr>
        <w:t>„</w:t>
      </w:r>
      <w:proofErr w:type="gramStart"/>
      <w:r w:rsidRPr="00585761">
        <w:rPr>
          <w:rFonts w:ascii="Times New Roman" w:hAnsi="Times New Roman"/>
          <w:color w:val="auto"/>
          <w:sz w:val="24"/>
          <w:szCs w:val="24"/>
        </w:rPr>
        <w:t xml:space="preserve">Budapest Főváros VII. kerület Erzsébetváros Önkormányzatának Képviselő-testülete az </w:t>
      </w:r>
      <w:hyperlink r:id="rId13" w:anchor="CA32@BE1@POA" w:tgtFrame="_blank" w:history="1">
        <w:r w:rsidRPr="00585761">
          <w:rPr>
            <w:rStyle w:val="Hiperhivatkozs"/>
            <w:rFonts w:ascii="Times New Roman" w:hAnsi="Times New Roman"/>
            <w:color w:val="auto"/>
            <w:sz w:val="24"/>
            <w:szCs w:val="24"/>
            <w:u w:val="none"/>
          </w:rPr>
          <w:t>Alaptörvény 32. cikk (1) bekezdés a) pontjában</w:t>
        </w:r>
      </w:hyperlink>
      <w:r w:rsidRPr="00585761">
        <w:rPr>
          <w:rFonts w:ascii="Times New Roman" w:hAnsi="Times New Roman"/>
          <w:color w:val="auto"/>
          <w:sz w:val="24"/>
          <w:szCs w:val="24"/>
        </w:rPr>
        <w:t xml:space="preserve"> meghatározott jogalkotási hatáskörében, a Magyar Építészetről szóló</w:t>
      </w:r>
      <w:r w:rsidR="00C84CEF">
        <w:rPr>
          <w:rFonts w:ascii="Times New Roman" w:hAnsi="Times New Roman"/>
          <w:color w:val="auto"/>
          <w:sz w:val="24"/>
          <w:szCs w:val="24"/>
        </w:rPr>
        <w:t xml:space="preserve"> </w:t>
      </w:r>
      <w:hyperlink r:id="rId14" w:anchor="SZ225@BE8" w:tgtFrame="_blank" w:history="1">
        <w:r w:rsidRPr="00585761">
          <w:rPr>
            <w:rStyle w:val="Hiperhivatkozs"/>
            <w:rFonts w:ascii="Times New Roman" w:hAnsi="Times New Roman"/>
            <w:color w:val="auto"/>
            <w:sz w:val="24"/>
            <w:szCs w:val="24"/>
            <w:u w:val="none"/>
          </w:rPr>
          <w:t>2023. évi C. törvény 225. § (8) bekezdés</w:t>
        </w:r>
      </w:hyperlink>
      <w:r w:rsidRPr="00585761">
        <w:rPr>
          <w:rFonts w:ascii="Times New Roman" w:hAnsi="Times New Roman"/>
          <w:color w:val="auto"/>
          <w:sz w:val="24"/>
          <w:szCs w:val="24"/>
        </w:rPr>
        <w:t>ében kapott felhatalmazás alapján, a Magyarország helyi önkormányzatairól szóló</w:t>
      </w:r>
      <w:r w:rsidR="00C84CEF">
        <w:rPr>
          <w:rFonts w:ascii="Times New Roman" w:hAnsi="Times New Roman"/>
          <w:color w:val="auto"/>
          <w:sz w:val="24"/>
          <w:szCs w:val="24"/>
        </w:rPr>
        <w:t xml:space="preserve"> </w:t>
      </w:r>
      <w:hyperlink r:id="rId15" w:anchor="SZ23@BE5@PO5" w:tgtFrame="_blank" w:history="1">
        <w:r w:rsidRPr="00585761">
          <w:rPr>
            <w:rStyle w:val="Hiperhivatkozs"/>
            <w:rFonts w:ascii="Times New Roman" w:hAnsi="Times New Roman"/>
            <w:color w:val="auto"/>
            <w:sz w:val="24"/>
            <w:szCs w:val="24"/>
            <w:u w:val="none"/>
          </w:rPr>
          <w:t>2011. évi CLXXXIX. törvény</w:t>
        </w:r>
        <w:proofErr w:type="gramEnd"/>
        <w:r w:rsidRPr="00585761">
          <w:rPr>
            <w:rStyle w:val="Hiperhivatkozs"/>
            <w:rFonts w:ascii="Times New Roman" w:hAnsi="Times New Roman"/>
            <w:color w:val="auto"/>
            <w:sz w:val="24"/>
            <w:szCs w:val="24"/>
            <w:u w:val="none"/>
          </w:rPr>
          <w:t xml:space="preserve"> 23. § (5) bekezdés 5. pont</w:t>
        </w:r>
      </w:hyperlink>
      <w:r w:rsidRPr="00585761">
        <w:rPr>
          <w:rFonts w:ascii="Times New Roman" w:hAnsi="Times New Roman"/>
          <w:color w:val="auto"/>
          <w:sz w:val="24"/>
          <w:szCs w:val="24"/>
        </w:rPr>
        <w:t>jában és a Magyar Építészetről szóló</w:t>
      </w:r>
      <w:r w:rsidR="00C84CEF">
        <w:rPr>
          <w:rFonts w:ascii="Times New Roman" w:hAnsi="Times New Roman"/>
          <w:color w:val="auto"/>
          <w:sz w:val="24"/>
          <w:szCs w:val="24"/>
        </w:rPr>
        <w:t xml:space="preserve"> </w:t>
      </w:r>
      <w:hyperlink r:id="rId16" w:anchor="SZ96@BE1" w:tgtFrame="_blank" w:history="1">
        <w:r w:rsidRPr="00585761">
          <w:rPr>
            <w:rStyle w:val="Hiperhivatkozs"/>
            <w:rFonts w:ascii="Times New Roman" w:hAnsi="Times New Roman"/>
            <w:color w:val="auto"/>
            <w:sz w:val="24"/>
            <w:szCs w:val="24"/>
            <w:u w:val="none"/>
          </w:rPr>
          <w:t>2023. évi C. törvény 96. § (1) bekezdés</w:t>
        </w:r>
      </w:hyperlink>
      <w:r w:rsidRPr="00585761">
        <w:rPr>
          <w:rFonts w:ascii="Times New Roman" w:hAnsi="Times New Roman"/>
          <w:color w:val="auto"/>
          <w:sz w:val="24"/>
          <w:szCs w:val="24"/>
        </w:rPr>
        <w:t xml:space="preserve">ében meghatározott feladatkörében eljárva </w:t>
      </w:r>
      <w:proofErr w:type="gramStart"/>
      <w:r w:rsidRPr="00585761">
        <w:rPr>
          <w:rFonts w:ascii="Times New Roman" w:hAnsi="Times New Roman"/>
          <w:strike/>
          <w:color w:val="auto"/>
          <w:sz w:val="24"/>
          <w:szCs w:val="24"/>
        </w:rPr>
        <w:t>a</w:t>
      </w:r>
      <w:proofErr w:type="gramEnd"/>
      <w:r w:rsidRPr="00585761">
        <w:rPr>
          <w:rFonts w:ascii="Times New Roman" w:hAnsi="Times New Roman"/>
          <w:color w:val="auto"/>
          <w:sz w:val="24"/>
          <w:szCs w:val="24"/>
        </w:rPr>
        <w:t>, településtervek tartalmáról, elkészítésének és elfogadásának rendjéről, valamint egyes településrendezési sajátos jogintézményekről szóló</w:t>
      </w:r>
      <w:r w:rsidR="00C84CEF">
        <w:rPr>
          <w:rFonts w:ascii="Times New Roman" w:hAnsi="Times New Roman"/>
          <w:color w:val="auto"/>
          <w:sz w:val="24"/>
          <w:szCs w:val="24"/>
        </w:rPr>
        <w:t xml:space="preserve"> </w:t>
      </w:r>
      <w:hyperlink r:id="rId17" w:tgtFrame="_blank" w:history="1">
        <w:r w:rsidRPr="00585761">
          <w:rPr>
            <w:rStyle w:val="Hiperhivatkozs"/>
            <w:rFonts w:ascii="Times New Roman" w:hAnsi="Times New Roman"/>
            <w:color w:val="auto"/>
            <w:sz w:val="24"/>
            <w:szCs w:val="24"/>
            <w:u w:val="none"/>
          </w:rPr>
          <w:t>419/2021.(VII.15.) Korm. rendelet</w:t>
        </w:r>
      </w:hyperlink>
      <w:r w:rsidRPr="00585761">
        <w:rPr>
          <w:rFonts w:ascii="Times New Roman" w:hAnsi="Times New Roman"/>
          <w:color w:val="auto"/>
          <w:sz w:val="24"/>
          <w:szCs w:val="24"/>
        </w:rPr>
        <w:t>ben meghatározott államigazgatási és egyéb szervek véleményének kikérésével és véleményük figyelembevételével lefolytatott partnerségi egyeztetés alapján a következőket rendeli el:”</w:t>
      </w:r>
    </w:p>
    <w:p w14:paraId="79645D2B" w14:textId="77777777" w:rsidR="00C84CEF" w:rsidRPr="00585761" w:rsidRDefault="00C84CEF" w:rsidP="00EB4DA0">
      <w:pPr>
        <w:spacing w:before="0" w:after="0"/>
        <w:rPr>
          <w:rFonts w:ascii="Times New Roman" w:hAnsi="Times New Roman"/>
          <w:color w:val="auto"/>
          <w:sz w:val="24"/>
          <w:szCs w:val="24"/>
        </w:rPr>
      </w:pPr>
    </w:p>
    <w:p w14:paraId="083D9C2D" w14:textId="0C375553" w:rsidR="00250D3D" w:rsidRPr="00585761" w:rsidRDefault="00C84CEF" w:rsidP="00EB4DA0">
      <w:pPr>
        <w:spacing w:before="0" w:after="0" w:line="278" w:lineRule="auto"/>
        <w:jc w:val="center"/>
        <w:rPr>
          <w:rFonts w:ascii="Times New Roman" w:hAnsi="Times New Roman"/>
          <w:b/>
          <w:bCs/>
          <w:color w:val="auto"/>
          <w:sz w:val="24"/>
          <w:szCs w:val="24"/>
        </w:rPr>
      </w:pPr>
      <w:r>
        <w:rPr>
          <w:rFonts w:ascii="Times New Roman" w:hAnsi="Times New Roman"/>
          <w:b/>
          <w:bCs/>
          <w:color w:val="auto"/>
          <w:sz w:val="24"/>
          <w:szCs w:val="24"/>
        </w:rPr>
        <w:t>2.</w:t>
      </w:r>
      <w:r w:rsidR="00250D3D" w:rsidRPr="00585761">
        <w:rPr>
          <w:rFonts w:ascii="Times New Roman" w:hAnsi="Times New Roman"/>
          <w:b/>
          <w:bCs/>
          <w:color w:val="auto"/>
          <w:sz w:val="24"/>
          <w:szCs w:val="24"/>
        </w:rPr>
        <w:t>§</w:t>
      </w:r>
    </w:p>
    <w:bookmarkEnd w:id="0"/>
    <w:p w14:paraId="36C97D61" w14:textId="6E0E17A5" w:rsidR="00895B5B" w:rsidRPr="00585761" w:rsidRDefault="00FB09AD" w:rsidP="00895B5B">
      <w:pPr>
        <w:rPr>
          <w:rFonts w:ascii="Times New Roman" w:hAnsi="Times New Roman"/>
          <w:color w:val="auto"/>
          <w:sz w:val="24"/>
          <w:szCs w:val="24"/>
        </w:rPr>
      </w:pPr>
      <w:r w:rsidRPr="00585761">
        <w:rPr>
          <w:rFonts w:ascii="Times New Roman" w:hAnsi="Times New Roman"/>
          <w:color w:val="auto"/>
          <w:sz w:val="24"/>
          <w:szCs w:val="24"/>
        </w:rPr>
        <w:t>Az R</w:t>
      </w:r>
      <w:r w:rsidR="00C84CEF">
        <w:rPr>
          <w:rFonts w:ascii="Times New Roman" w:hAnsi="Times New Roman"/>
          <w:color w:val="auto"/>
          <w:sz w:val="24"/>
          <w:szCs w:val="24"/>
        </w:rPr>
        <w:t xml:space="preserve"> </w:t>
      </w:r>
      <w:r w:rsidR="00092C3C" w:rsidRPr="00585761">
        <w:rPr>
          <w:rFonts w:ascii="Times New Roman" w:hAnsi="Times New Roman"/>
          <w:color w:val="auto"/>
          <w:sz w:val="24"/>
          <w:szCs w:val="24"/>
        </w:rPr>
        <w:t>1</w:t>
      </w:r>
      <w:r w:rsidR="00895B5B" w:rsidRPr="00585761">
        <w:rPr>
          <w:rFonts w:ascii="Times New Roman" w:hAnsi="Times New Roman"/>
          <w:color w:val="auto"/>
          <w:sz w:val="24"/>
          <w:szCs w:val="24"/>
        </w:rPr>
        <w:t xml:space="preserve">.§ </w:t>
      </w:r>
      <w:r w:rsidR="00092C3C" w:rsidRPr="00585761">
        <w:rPr>
          <w:rFonts w:ascii="Times New Roman" w:hAnsi="Times New Roman"/>
          <w:color w:val="auto"/>
          <w:sz w:val="24"/>
          <w:szCs w:val="24"/>
        </w:rPr>
        <w:t xml:space="preserve">(3) </w:t>
      </w:r>
      <w:r w:rsidRPr="00585761">
        <w:rPr>
          <w:rFonts w:ascii="Times New Roman" w:hAnsi="Times New Roman"/>
          <w:color w:val="auto"/>
          <w:sz w:val="24"/>
          <w:szCs w:val="24"/>
        </w:rPr>
        <w:t xml:space="preserve">és (4) </w:t>
      </w:r>
      <w:r w:rsidR="00895B5B" w:rsidRPr="00585761">
        <w:rPr>
          <w:rFonts w:ascii="Times New Roman" w:hAnsi="Times New Roman"/>
          <w:color w:val="auto"/>
          <w:sz w:val="24"/>
          <w:szCs w:val="24"/>
        </w:rPr>
        <w:t>bekezdése helyébe a következő rendelkezés</w:t>
      </w:r>
      <w:r w:rsidR="00785DB8" w:rsidRPr="00585761">
        <w:rPr>
          <w:rFonts w:ascii="Times New Roman" w:hAnsi="Times New Roman"/>
          <w:color w:val="auto"/>
          <w:sz w:val="24"/>
          <w:szCs w:val="24"/>
        </w:rPr>
        <w:t>ek</w:t>
      </w:r>
      <w:r w:rsidR="00895B5B" w:rsidRPr="00585761">
        <w:rPr>
          <w:rFonts w:ascii="Times New Roman" w:hAnsi="Times New Roman"/>
          <w:color w:val="auto"/>
          <w:sz w:val="24"/>
          <w:szCs w:val="24"/>
        </w:rPr>
        <w:t xml:space="preserve"> lép</w:t>
      </w:r>
      <w:r w:rsidR="00785DB8" w:rsidRPr="00585761">
        <w:rPr>
          <w:rFonts w:ascii="Times New Roman" w:hAnsi="Times New Roman"/>
          <w:color w:val="auto"/>
          <w:sz w:val="24"/>
          <w:szCs w:val="24"/>
        </w:rPr>
        <w:t>nek</w:t>
      </w:r>
      <w:r w:rsidR="00895B5B" w:rsidRPr="00585761">
        <w:rPr>
          <w:rFonts w:ascii="Times New Roman" w:hAnsi="Times New Roman"/>
          <w:color w:val="auto"/>
          <w:sz w:val="24"/>
          <w:szCs w:val="24"/>
        </w:rPr>
        <w:t>:</w:t>
      </w:r>
    </w:p>
    <w:p w14:paraId="78B3D8B8" w14:textId="07C1DF78" w:rsidR="00092C3C" w:rsidRPr="00585761" w:rsidRDefault="00092C3C" w:rsidP="00092C3C">
      <w:pPr>
        <w:rPr>
          <w:rFonts w:ascii="Times New Roman" w:hAnsi="Times New Roman"/>
          <w:sz w:val="24"/>
          <w:szCs w:val="24"/>
        </w:rPr>
      </w:pPr>
      <w:r w:rsidRPr="00585761">
        <w:rPr>
          <w:rFonts w:ascii="Times New Roman" w:hAnsi="Times New Roman"/>
          <w:sz w:val="24"/>
          <w:szCs w:val="24"/>
        </w:rPr>
        <w:t>„(3) E rendelet előírásait a magasabb szintű építési jogszabályokkal, valamint Budapest Főváros VII. kerület Erzsébetváros Kerületi Építési Szabályzatával együtt kell alkalmazni.”</w:t>
      </w:r>
    </w:p>
    <w:p w14:paraId="6F39F5CA" w14:textId="66634A86" w:rsidR="00092C3C" w:rsidRPr="00585761" w:rsidRDefault="00AF006C" w:rsidP="00092C3C">
      <w:pPr>
        <w:rPr>
          <w:rFonts w:ascii="Times New Roman" w:hAnsi="Times New Roman"/>
          <w:color w:val="auto"/>
          <w:sz w:val="24"/>
          <w:szCs w:val="24"/>
        </w:rPr>
      </w:pPr>
      <w:r w:rsidRPr="00585761">
        <w:rPr>
          <w:rFonts w:ascii="Times New Roman" w:hAnsi="Times New Roman"/>
          <w:sz w:val="24"/>
          <w:szCs w:val="24"/>
        </w:rPr>
        <w:lastRenderedPageBreak/>
        <w:t>„</w:t>
      </w:r>
      <w:r w:rsidR="00092C3C" w:rsidRPr="00585761">
        <w:rPr>
          <w:rFonts w:ascii="Times New Roman" w:hAnsi="Times New Roman"/>
          <w:color w:val="auto"/>
          <w:sz w:val="24"/>
          <w:szCs w:val="24"/>
        </w:rPr>
        <w:t>(4)</w:t>
      </w:r>
      <w:r w:rsidR="000862AE">
        <w:rPr>
          <w:rFonts w:ascii="Times New Roman" w:hAnsi="Times New Roman"/>
          <w:color w:val="auto"/>
          <w:sz w:val="24"/>
          <w:szCs w:val="24"/>
        </w:rPr>
        <w:t xml:space="preserve"> </w:t>
      </w:r>
      <w:r w:rsidR="00092C3C" w:rsidRPr="00585761">
        <w:rPr>
          <w:rFonts w:ascii="Times New Roman" w:hAnsi="Times New Roman"/>
          <w:color w:val="auto"/>
          <w:sz w:val="24"/>
          <w:szCs w:val="24"/>
        </w:rPr>
        <w:t xml:space="preserve">A Képviselő-testület </w:t>
      </w:r>
      <w:r w:rsidR="00B873A5" w:rsidRPr="00585761">
        <w:rPr>
          <w:rFonts w:ascii="Times New Roman" w:hAnsi="Times New Roman"/>
          <w:color w:val="auto"/>
          <w:sz w:val="24"/>
          <w:szCs w:val="24"/>
        </w:rPr>
        <w:t>a Budapest Főváros VII. kerület Erzsébetváros</w:t>
      </w:r>
      <w:r w:rsidR="00043117" w:rsidRPr="00585761">
        <w:rPr>
          <w:rFonts w:ascii="Times New Roman" w:hAnsi="Times New Roman"/>
          <w:color w:val="auto"/>
          <w:sz w:val="24"/>
          <w:szCs w:val="24"/>
        </w:rPr>
        <w:t>i</w:t>
      </w:r>
      <w:r w:rsidR="00B873A5" w:rsidRPr="00585761">
        <w:rPr>
          <w:rFonts w:ascii="Times New Roman" w:hAnsi="Times New Roman"/>
          <w:color w:val="auto"/>
          <w:sz w:val="24"/>
          <w:szCs w:val="24"/>
        </w:rPr>
        <w:t xml:space="preserve"> Polgármesteri Hivatal szervezeti és működési szabályzata szerint a Magyar Építészetről szóló 2023. évi C. törvény (továbbiakban </w:t>
      </w:r>
      <w:proofErr w:type="spellStart"/>
      <w:r w:rsidR="00B873A5" w:rsidRPr="00585761">
        <w:rPr>
          <w:rFonts w:ascii="Times New Roman" w:hAnsi="Times New Roman"/>
          <w:color w:val="auto"/>
          <w:sz w:val="24"/>
          <w:szCs w:val="24"/>
        </w:rPr>
        <w:t>Méptv</w:t>
      </w:r>
      <w:proofErr w:type="spellEnd"/>
      <w:r w:rsidR="00B873A5" w:rsidRPr="00585761">
        <w:rPr>
          <w:rFonts w:ascii="Times New Roman" w:hAnsi="Times New Roman"/>
          <w:color w:val="auto"/>
          <w:sz w:val="24"/>
          <w:szCs w:val="24"/>
        </w:rPr>
        <w:t>.) 97. § (2) -</w:t>
      </w:r>
      <w:proofErr w:type="spellStart"/>
      <w:r w:rsidR="00B873A5" w:rsidRPr="00585761">
        <w:rPr>
          <w:rFonts w:ascii="Times New Roman" w:hAnsi="Times New Roman"/>
          <w:color w:val="auto"/>
          <w:sz w:val="24"/>
          <w:szCs w:val="24"/>
        </w:rPr>
        <w:t>ban</w:t>
      </w:r>
      <w:proofErr w:type="spellEnd"/>
      <w:r w:rsidR="00B873A5" w:rsidRPr="00585761">
        <w:rPr>
          <w:rFonts w:ascii="Times New Roman" w:hAnsi="Times New Roman"/>
          <w:color w:val="auto"/>
          <w:sz w:val="24"/>
          <w:szCs w:val="24"/>
        </w:rPr>
        <w:t xml:space="preserve"> meghatározott hatáskört a polgármesterre ruházza át.</w:t>
      </w:r>
      <w:r w:rsidR="00FB09AD" w:rsidRPr="00585761">
        <w:rPr>
          <w:rFonts w:ascii="Times New Roman" w:hAnsi="Times New Roman"/>
          <w:color w:val="auto"/>
          <w:sz w:val="24"/>
          <w:szCs w:val="24"/>
        </w:rPr>
        <w:t>”</w:t>
      </w:r>
    </w:p>
    <w:p w14:paraId="6AF63DEC" w14:textId="1057414C" w:rsidR="00092C3C" w:rsidRPr="00585761" w:rsidRDefault="00250D3D" w:rsidP="00092C3C">
      <w:pPr>
        <w:spacing w:before="360"/>
        <w:jc w:val="center"/>
        <w:rPr>
          <w:rFonts w:ascii="Times New Roman" w:hAnsi="Times New Roman"/>
          <w:b/>
          <w:bCs/>
          <w:color w:val="auto"/>
          <w:sz w:val="24"/>
          <w:szCs w:val="24"/>
        </w:rPr>
      </w:pPr>
      <w:r w:rsidRPr="00585761">
        <w:rPr>
          <w:rFonts w:ascii="Times New Roman" w:hAnsi="Times New Roman"/>
          <w:b/>
          <w:bCs/>
          <w:color w:val="auto"/>
          <w:sz w:val="24"/>
          <w:szCs w:val="24"/>
        </w:rPr>
        <w:t>3</w:t>
      </w:r>
      <w:r w:rsidR="00092C3C" w:rsidRPr="00585761">
        <w:rPr>
          <w:rFonts w:ascii="Times New Roman" w:hAnsi="Times New Roman"/>
          <w:b/>
          <w:bCs/>
          <w:color w:val="auto"/>
          <w:sz w:val="24"/>
          <w:szCs w:val="24"/>
        </w:rPr>
        <w:t>. §</w:t>
      </w:r>
    </w:p>
    <w:p w14:paraId="1BE7AB09" w14:textId="7FDF6BE8" w:rsidR="00B873A5" w:rsidRPr="00585761" w:rsidRDefault="00B873A5" w:rsidP="00EE2DA2">
      <w:pPr>
        <w:rPr>
          <w:rFonts w:ascii="Times New Roman" w:hAnsi="Times New Roman"/>
          <w:sz w:val="24"/>
          <w:szCs w:val="24"/>
        </w:rPr>
      </w:pPr>
      <w:r w:rsidRPr="00585761">
        <w:rPr>
          <w:rFonts w:ascii="Times New Roman" w:hAnsi="Times New Roman"/>
          <w:sz w:val="24"/>
          <w:szCs w:val="24"/>
        </w:rPr>
        <w:t>(1) A</w:t>
      </w:r>
      <w:r w:rsidR="00FB09AD" w:rsidRPr="00585761">
        <w:rPr>
          <w:rFonts w:ascii="Times New Roman" w:hAnsi="Times New Roman"/>
          <w:sz w:val="24"/>
          <w:szCs w:val="24"/>
        </w:rPr>
        <w:t>z</w:t>
      </w:r>
      <w:r w:rsidRPr="00585761">
        <w:rPr>
          <w:rFonts w:ascii="Times New Roman" w:hAnsi="Times New Roman"/>
          <w:sz w:val="24"/>
          <w:szCs w:val="24"/>
        </w:rPr>
        <w:t xml:space="preserve"> R. 3.§ 4. pontja helyébe a következő rendelkezés lép:</w:t>
      </w:r>
    </w:p>
    <w:p w14:paraId="1D374CFE" w14:textId="3A4C706B" w:rsidR="00B873A5" w:rsidRPr="00585761" w:rsidRDefault="00B873A5" w:rsidP="0019442D">
      <w:pPr>
        <w:rPr>
          <w:rFonts w:ascii="Times New Roman" w:hAnsi="Times New Roman"/>
          <w:sz w:val="24"/>
          <w:szCs w:val="24"/>
        </w:rPr>
      </w:pPr>
      <w:r w:rsidRPr="00585761">
        <w:rPr>
          <w:rFonts w:ascii="Times New Roman" w:hAnsi="Times New Roman"/>
          <w:color w:val="auto"/>
          <w:sz w:val="24"/>
          <w:szCs w:val="24"/>
        </w:rPr>
        <w:t>[</w:t>
      </w:r>
      <w:r w:rsidRPr="00585761">
        <w:rPr>
          <w:rFonts w:ascii="Times New Roman" w:hAnsi="Times New Roman"/>
          <w:sz w:val="24"/>
          <w:szCs w:val="24"/>
        </w:rPr>
        <w:t>E rendelet alkalmazásában:]</w:t>
      </w:r>
    </w:p>
    <w:p w14:paraId="12BC6E52" w14:textId="4948DD4E" w:rsidR="00CF1902" w:rsidRPr="00585761" w:rsidRDefault="00B873A5" w:rsidP="00CF1902">
      <w:pPr>
        <w:rPr>
          <w:rFonts w:ascii="Times New Roman" w:hAnsi="Times New Roman"/>
          <w:sz w:val="24"/>
          <w:szCs w:val="24"/>
        </w:rPr>
      </w:pPr>
      <w:r w:rsidRPr="00585761">
        <w:rPr>
          <w:rFonts w:ascii="Times New Roman" w:hAnsi="Times New Roman"/>
          <w:sz w:val="24"/>
          <w:szCs w:val="24"/>
        </w:rPr>
        <w:t xml:space="preserve">„4. </w:t>
      </w:r>
      <w:r w:rsidR="00CF1902" w:rsidRPr="00585761">
        <w:rPr>
          <w:rFonts w:ascii="Times New Roman" w:hAnsi="Times New Roman"/>
          <w:sz w:val="24"/>
          <w:szCs w:val="24"/>
        </w:rPr>
        <w:t>Címtábla: intézmény, vállalkozás nevét, esetleg egyéb adatait feltüntető, a homlokzati falsíkkal párhuzamos vagy kapubélletben elhelyezett tábla (névtábla);</w:t>
      </w:r>
    </w:p>
    <w:p w14:paraId="1745CE7C" w14:textId="3DF914DE" w:rsidR="00EE2DA2" w:rsidRPr="00585761" w:rsidRDefault="00B873A5" w:rsidP="0046537E">
      <w:pPr>
        <w:spacing w:before="240"/>
        <w:rPr>
          <w:rFonts w:ascii="Times New Roman" w:hAnsi="Times New Roman"/>
          <w:sz w:val="24"/>
          <w:szCs w:val="24"/>
        </w:rPr>
      </w:pPr>
      <w:r w:rsidRPr="00585761">
        <w:rPr>
          <w:rFonts w:ascii="Times New Roman" w:hAnsi="Times New Roman"/>
          <w:sz w:val="24"/>
          <w:szCs w:val="24"/>
        </w:rPr>
        <w:t xml:space="preserve">(2) </w:t>
      </w:r>
      <w:r w:rsidR="00FB09AD" w:rsidRPr="00585761">
        <w:rPr>
          <w:rFonts w:ascii="Times New Roman" w:hAnsi="Times New Roman"/>
          <w:sz w:val="24"/>
          <w:szCs w:val="24"/>
        </w:rPr>
        <w:t>Az R</w:t>
      </w:r>
      <w:r w:rsidR="00EE2DA2" w:rsidRPr="00585761">
        <w:rPr>
          <w:rFonts w:ascii="Times New Roman" w:hAnsi="Times New Roman"/>
          <w:sz w:val="24"/>
          <w:szCs w:val="24"/>
        </w:rPr>
        <w:t>. 3. §-</w:t>
      </w:r>
      <w:proofErr w:type="gramStart"/>
      <w:r w:rsidR="00EE2DA2" w:rsidRPr="00585761">
        <w:rPr>
          <w:rFonts w:ascii="Times New Roman" w:hAnsi="Times New Roman"/>
          <w:sz w:val="24"/>
          <w:szCs w:val="24"/>
        </w:rPr>
        <w:t>a</w:t>
      </w:r>
      <w:proofErr w:type="gramEnd"/>
      <w:r w:rsidR="00EE2DA2" w:rsidRPr="00585761">
        <w:rPr>
          <w:rFonts w:ascii="Times New Roman" w:hAnsi="Times New Roman"/>
          <w:sz w:val="24"/>
          <w:szCs w:val="24"/>
        </w:rPr>
        <w:t xml:space="preserve"> </w:t>
      </w:r>
      <w:proofErr w:type="spellStart"/>
      <w:r w:rsidR="00EE2DA2" w:rsidRPr="00585761">
        <w:rPr>
          <w:rFonts w:ascii="Times New Roman" w:hAnsi="Times New Roman"/>
          <w:color w:val="auto"/>
          <w:sz w:val="24"/>
          <w:szCs w:val="24"/>
        </w:rPr>
        <w:t>a</w:t>
      </w:r>
      <w:proofErr w:type="spellEnd"/>
      <w:r w:rsidR="00EE2DA2" w:rsidRPr="00585761">
        <w:rPr>
          <w:rFonts w:ascii="Times New Roman" w:hAnsi="Times New Roman"/>
          <w:color w:val="auto"/>
          <w:sz w:val="24"/>
          <w:szCs w:val="24"/>
        </w:rPr>
        <w:t xml:space="preserve"> következő 26</w:t>
      </w:r>
      <w:r w:rsidR="00FB09AD" w:rsidRPr="00585761">
        <w:rPr>
          <w:rFonts w:ascii="Times New Roman" w:hAnsi="Times New Roman"/>
          <w:color w:val="auto"/>
          <w:sz w:val="24"/>
          <w:szCs w:val="24"/>
        </w:rPr>
        <w:t xml:space="preserve"> és </w:t>
      </w:r>
      <w:r w:rsidR="00EE2DA2" w:rsidRPr="00585761">
        <w:rPr>
          <w:rFonts w:ascii="Times New Roman" w:hAnsi="Times New Roman"/>
          <w:color w:val="auto"/>
          <w:sz w:val="24"/>
          <w:szCs w:val="24"/>
        </w:rPr>
        <w:t>27. pontokkal egészül ki</w:t>
      </w:r>
    </w:p>
    <w:p w14:paraId="1F698539" w14:textId="4827CF67" w:rsidR="00EE2DA2" w:rsidRPr="00585761" w:rsidRDefault="00EE2DA2" w:rsidP="00EE2DA2">
      <w:pPr>
        <w:rPr>
          <w:rFonts w:ascii="Times New Roman" w:hAnsi="Times New Roman"/>
          <w:sz w:val="24"/>
          <w:szCs w:val="24"/>
        </w:rPr>
      </w:pPr>
      <w:r w:rsidRPr="00585761">
        <w:rPr>
          <w:rFonts w:ascii="Times New Roman" w:hAnsi="Times New Roman"/>
          <w:color w:val="auto"/>
          <w:sz w:val="24"/>
          <w:szCs w:val="24"/>
        </w:rPr>
        <w:t>[</w:t>
      </w:r>
      <w:r w:rsidRPr="00585761">
        <w:rPr>
          <w:rFonts w:ascii="Times New Roman" w:hAnsi="Times New Roman"/>
          <w:i/>
          <w:iCs/>
          <w:sz w:val="24"/>
          <w:szCs w:val="24"/>
        </w:rPr>
        <w:t>E rendelet alkalmazásában</w:t>
      </w:r>
      <w:r w:rsidRPr="00585761">
        <w:rPr>
          <w:rFonts w:ascii="Times New Roman" w:hAnsi="Times New Roman"/>
          <w:sz w:val="24"/>
          <w:szCs w:val="24"/>
        </w:rPr>
        <w:t>:]</w:t>
      </w:r>
    </w:p>
    <w:p w14:paraId="2E28A870" w14:textId="45834FED" w:rsidR="00EE2DA2" w:rsidRPr="00585761" w:rsidRDefault="00EE2DA2" w:rsidP="00EE2DA2">
      <w:pPr>
        <w:rPr>
          <w:rFonts w:ascii="Times New Roman" w:hAnsi="Times New Roman"/>
          <w:color w:val="auto"/>
          <w:sz w:val="24"/>
          <w:szCs w:val="24"/>
        </w:rPr>
      </w:pPr>
      <w:r w:rsidRPr="00585761">
        <w:rPr>
          <w:rFonts w:ascii="Times New Roman" w:hAnsi="Times New Roman"/>
          <w:color w:val="auto"/>
          <w:sz w:val="24"/>
          <w:szCs w:val="24"/>
        </w:rPr>
        <w:t xml:space="preserve">„26. </w:t>
      </w:r>
      <w:r w:rsidRPr="00585761">
        <w:rPr>
          <w:rFonts w:ascii="Times New Roman" w:hAnsi="Times New Roman"/>
          <w:i/>
          <w:iCs/>
          <w:color w:val="auto"/>
          <w:sz w:val="24"/>
          <w:szCs w:val="24"/>
        </w:rPr>
        <w:t>Érintett ingatlan tulajdonosa</w:t>
      </w:r>
      <w:r w:rsidRPr="00585761">
        <w:rPr>
          <w:rFonts w:ascii="Times New Roman" w:hAnsi="Times New Roman"/>
          <w:color w:val="auto"/>
          <w:sz w:val="24"/>
          <w:szCs w:val="24"/>
        </w:rPr>
        <w:t xml:space="preserve">: a kötelezés tárgyát képező szabálytalan berendezés elhelyezésével érintett ingatlan, vagy </w:t>
      </w:r>
      <w:proofErr w:type="spellStart"/>
      <w:r w:rsidRPr="00585761">
        <w:rPr>
          <w:rFonts w:ascii="Times New Roman" w:hAnsi="Times New Roman"/>
          <w:color w:val="auto"/>
          <w:sz w:val="24"/>
          <w:szCs w:val="24"/>
        </w:rPr>
        <w:t>albetét</w:t>
      </w:r>
      <w:proofErr w:type="spellEnd"/>
      <w:r w:rsidRPr="00585761">
        <w:rPr>
          <w:rFonts w:ascii="Times New Roman" w:hAnsi="Times New Roman"/>
          <w:color w:val="auto"/>
          <w:sz w:val="24"/>
          <w:szCs w:val="24"/>
        </w:rPr>
        <w:t xml:space="preserve"> tulajdonosa a kötelezett/kötelezhető.</w:t>
      </w:r>
    </w:p>
    <w:p w14:paraId="6616F59E" w14:textId="77777777" w:rsidR="00EE2DA2" w:rsidRPr="00585761" w:rsidRDefault="00EE2DA2" w:rsidP="00EE2DA2">
      <w:pPr>
        <w:rPr>
          <w:rFonts w:ascii="Times New Roman" w:hAnsi="Times New Roman"/>
          <w:color w:val="auto"/>
          <w:sz w:val="24"/>
          <w:szCs w:val="24"/>
        </w:rPr>
      </w:pPr>
      <w:r w:rsidRPr="00585761">
        <w:rPr>
          <w:rFonts w:ascii="Times New Roman" w:hAnsi="Times New Roman"/>
          <w:color w:val="auto"/>
          <w:sz w:val="24"/>
          <w:szCs w:val="24"/>
        </w:rPr>
        <w:t xml:space="preserve">27. </w:t>
      </w:r>
      <w:r w:rsidRPr="00585761">
        <w:rPr>
          <w:rFonts w:ascii="Times New Roman" w:hAnsi="Times New Roman"/>
          <w:i/>
          <w:iCs/>
          <w:color w:val="auto"/>
          <w:sz w:val="24"/>
          <w:szCs w:val="24"/>
        </w:rPr>
        <w:t>Kulcsszéf</w:t>
      </w:r>
      <w:r w:rsidRPr="00585761">
        <w:rPr>
          <w:rFonts w:ascii="Times New Roman" w:hAnsi="Times New Roman"/>
          <w:color w:val="auto"/>
          <w:sz w:val="24"/>
          <w:szCs w:val="24"/>
        </w:rPr>
        <w:t>: olyan zárható biztonsági tárolóeszköz, amely a zárt térbe történő bejutáshoz szükséges fizikai vagy digitális kulcs, belépőkód tárolására alkalmas.”</w:t>
      </w:r>
    </w:p>
    <w:p w14:paraId="690F7ECA" w14:textId="2B6EA08B" w:rsidR="00EE2DA2" w:rsidRPr="00585761" w:rsidRDefault="00B873A5" w:rsidP="00EE2DA2">
      <w:pPr>
        <w:spacing w:before="360"/>
        <w:jc w:val="center"/>
        <w:rPr>
          <w:rFonts w:ascii="Times New Roman" w:hAnsi="Times New Roman"/>
          <w:b/>
          <w:bCs/>
          <w:color w:val="auto"/>
          <w:sz w:val="24"/>
          <w:szCs w:val="24"/>
        </w:rPr>
      </w:pPr>
      <w:r w:rsidRPr="00585761">
        <w:rPr>
          <w:rFonts w:ascii="Times New Roman" w:hAnsi="Times New Roman"/>
          <w:b/>
          <w:bCs/>
          <w:color w:val="auto"/>
          <w:sz w:val="24"/>
          <w:szCs w:val="24"/>
        </w:rPr>
        <w:t>4</w:t>
      </w:r>
      <w:r w:rsidR="00EE2DA2" w:rsidRPr="00585761">
        <w:rPr>
          <w:rFonts w:ascii="Times New Roman" w:hAnsi="Times New Roman"/>
          <w:b/>
          <w:bCs/>
          <w:color w:val="auto"/>
          <w:sz w:val="24"/>
          <w:szCs w:val="24"/>
        </w:rPr>
        <w:t xml:space="preserve">.§ </w:t>
      </w:r>
    </w:p>
    <w:p w14:paraId="363E58F4" w14:textId="4CE838BA" w:rsidR="00A842CA" w:rsidRPr="00585761" w:rsidRDefault="00FB09AD" w:rsidP="00A842CA">
      <w:pPr>
        <w:rPr>
          <w:rFonts w:ascii="Times New Roman" w:hAnsi="Times New Roman"/>
          <w:color w:val="auto"/>
          <w:sz w:val="24"/>
          <w:szCs w:val="24"/>
        </w:rPr>
      </w:pPr>
      <w:r w:rsidRPr="00585761">
        <w:rPr>
          <w:rFonts w:ascii="Times New Roman" w:hAnsi="Times New Roman"/>
          <w:sz w:val="24"/>
          <w:szCs w:val="24"/>
        </w:rPr>
        <w:t>Az R</w:t>
      </w:r>
      <w:r w:rsidR="00A842CA" w:rsidRPr="00585761">
        <w:rPr>
          <w:rFonts w:ascii="Times New Roman" w:hAnsi="Times New Roman"/>
          <w:sz w:val="24"/>
          <w:szCs w:val="24"/>
        </w:rPr>
        <w:t xml:space="preserve">. </w:t>
      </w:r>
      <w:r w:rsidR="00A842CA" w:rsidRPr="00585761">
        <w:rPr>
          <w:rFonts w:ascii="Times New Roman" w:hAnsi="Times New Roman"/>
          <w:color w:val="auto"/>
          <w:sz w:val="24"/>
          <w:szCs w:val="24"/>
        </w:rPr>
        <w:t>11.§ (3)</w:t>
      </w:r>
      <w:r w:rsidR="000618F4" w:rsidRPr="00585761">
        <w:rPr>
          <w:rFonts w:ascii="Times New Roman" w:hAnsi="Times New Roman"/>
          <w:color w:val="auto"/>
          <w:sz w:val="24"/>
          <w:szCs w:val="24"/>
        </w:rPr>
        <w:t xml:space="preserve"> bekezdése a következő</w:t>
      </w:r>
      <w:r w:rsidR="00A842CA" w:rsidRPr="00585761">
        <w:rPr>
          <w:rFonts w:ascii="Times New Roman" w:hAnsi="Times New Roman"/>
          <w:color w:val="auto"/>
          <w:sz w:val="24"/>
          <w:szCs w:val="24"/>
        </w:rPr>
        <w:t xml:space="preserve"> d) pont</w:t>
      </w:r>
      <w:r w:rsidR="000618F4" w:rsidRPr="00585761">
        <w:rPr>
          <w:rFonts w:ascii="Times New Roman" w:hAnsi="Times New Roman"/>
          <w:color w:val="auto"/>
          <w:sz w:val="24"/>
          <w:szCs w:val="24"/>
        </w:rPr>
        <w:t>tal egészül ki:</w:t>
      </w:r>
    </w:p>
    <w:p w14:paraId="10E7464F" w14:textId="3321DEC3" w:rsidR="00A842CA" w:rsidRPr="00585761" w:rsidRDefault="00A842CA" w:rsidP="00A842CA">
      <w:pPr>
        <w:rPr>
          <w:rFonts w:ascii="Times New Roman" w:hAnsi="Times New Roman"/>
          <w:i/>
          <w:iCs/>
          <w:sz w:val="24"/>
          <w:szCs w:val="24"/>
        </w:rPr>
      </w:pPr>
      <w:r w:rsidRPr="00585761">
        <w:rPr>
          <w:rFonts w:ascii="Times New Roman" w:hAnsi="Times New Roman"/>
          <w:i/>
          <w:iCs/>
          <w:color w:val="auto"/>
          <w:sz w:val="24"/>
          <w:szCs w:val="24"/>
        </w:rPr>
        <w:t>[</w:t>
      </w:r>
      <w:r w:rsidRPr="00585761">
        <w:rPr>
          <w:rFonts w:ascii="Times New Roman" w:hAnsi="Times New Roman"/>
          <w:i/>
          <w:iCs/>
          <w:sz w:val="24"/>
          <w:szCs w:val="24"/>
        </w:rPr>
        <w:t>Kerítések kialakítására vonatkozó előírások:]</w:t>
      </w:r>
    </w:p>
    <w:p w14:paraId="13810AFC" w14:textId="3F141DF5" w:rsidR="00A842CA" w:rsidRPr="00585761" w:rsidRDefault="00A842CA" w:rsidP="00A842CA">
      <w:pPr>
        <w:rPr>
          <w:rFonts w:ascii="Times New Roman" w:hAnsi="Times New Roman"/>
          <w:color w:val="auto"/>
          <w:sz w:val="24"/>
          <w:szCs w:val="24"/>
        </w:rPr>
      </w:pPr>
      <w:r w:rsidRPr="00585761">
        <w:rPr>
          <w:rFonts w:ascii="Times New Roman" w:hAnsi="Times New Roman"/>
          <w:color w:val="auto"/>
          <w:sz w:val="24"/>
          <w:szCs w:val="24"/>
        </w:rPr>
        <w:t xml:space="preserve">„d) meglévő épület bontása </w:t>
      </w:r>
      <w:r w:rsidR="00B873A5" w:rsidRPr="00585761">
        <w:rPr>
          <w:rFonts w:ascii="Times New Roman" w:hAnsi="Times New Roman"/>
          <w:color w:val="auto"/>
          <w:sz w:val="24"/>
          <w:szCs w:val="24"/>
        </w:rPr>
        <w:t xml:space="preserve">esetén az ingatlan beépítéséig </w:t>
      </w:r>
      <w:r w:rsidRPr="00585761">
        <w:rPr>
          <w:rFonts w:ascii="Times New Roman" w:hAnsi="Times New Roman"/>
          <w:color w:val="auto"/>
          <w:sz w:val="24"/>
          <w:szCs w:val="24"/>
        </w:rPr>
        <w:t xml:space="preserve">az utcai telekhatáron kerítést kell kialakítani, amely kizárólag áttörten alakítható ki, de </w:t>
      </w:r>
      <w:proofErr w:type="spellStart"/>
      <w:r w:rsidRPr="00585761">
        <w:rPr>
          <w:rFonts w:ascii="Times New Roman" w:hAnsi="Times New Roman"/>
          <w:color w:val="auto"/>
          <w:sz w:val="24"/>
          <w:szCs w:val="24"/>
        </w:rPr>
        <w:t>anyagaként</w:t>
      </w:r>
      <w:proofErr w:type="spellEnd"/>
      <w:r w:rsidRPr="00585761">
        <w:rPr>
          <w:rFonts w:ascii="Times New Roman" w:hAnsi="Times New Roman"/>
          <w:color w:val="auto"/>
          <w:sz w:val="24"/>
          <w:szCs w:val="24"/>
        </w:rPr>
        <w:t xml:space="preserve"> nem alkalmazható drótháló.”</w:t>
      </w:r>
    </w:p>
    <w:p w14:paraId="33D96682" w14:textId="1803D183" w:rsidR="00A842CA" w:rsidRPr="00585761" w:rsidRDefault="00B873A5" w:rsidP="00EE2DA2">
      <w:pPr>
        <w:spacing w:before="360"/>
        <w:jc w:val="center"/>
        <w:rPr>
          <w:rFonts w:ascii="Times New Roman" w:hAnsi="Times New Roman"/>
          <w:b/>
          <w:bCs/>
          <w:color w:val="auto"/>
          <w:sz w:val="24"/>
          <w:szCs w:val="24"/>
        </w:rPr>
      </w:pPr>
      <w:r w:rsidRPr="00585761">
        <w:rPr>
          <w:rFonts w:ascii="Times New Roman" w:hAnsi="Times New Roman"/>
          <w:b/>
          <w:bCs/>
          <w:color w:val="auto"/>
          <w:sz w:val="24"/>
          <w:szCs w:val="24"/>
        </w:rPr>
        <w:t>5</w:t>
      </w:r>
      <w:r w:rsidR="00A842CA" w:rsidRPr="00585761">
        <w:rPr>
          <w:rFonts w:ascii="Times New Roman" w:hAnsi="Times New Roman"/>
          <w:b/>
          <w:bCs/>
          <w:color w:val="auto"/>
          <w:sz w:val="24"/>
          <w:szCs w:val="24"/>
        </w:rPr>
        <w:t>.§</w:t>
      </w:r>
    </w:p>
    <w:p w14:paraId="4D3F2EC4" w14:textId="5444FA4E" w:rsidR="00EE2DA2" w:rsidRPr="00585761" w:rsidRDefault="00EE2DA2" w:rsidP="00EE2DA2">
      <w:pPr>
        <w:rPr>
          <w:rFonts w:ascii="Times New Roman" w:hAnsi="Times New Roman"/>
          <w:color w:val="auto"/>
          <w:sz w:val="24"/>
          <w:szCs w:val="24"/>
        </w:rPr>
      </w:pPr>
      <w:r w:rsidRPr="00585761">
        <w:rPr>
          <w:rFonts w:ascii="Times New Roman" w:hAnsi="Times New Roman"/>
          <w:sz w:val="24"/>
          <w:szCs w:val="24"/>
        </w:rPr>
        <w:t xml:space="preserve">(1) </w:t>
      </w:r>
      <w:r w:rsidR="00FB09AD" w:rsidRPr="00585761">
        <w:rPr>
          <w:rFonts w:ascii="Times New Roman" w:hAnsi="Times New Roman"/>
          <w:sz w:val="24"/>
          <w:szCs w:val="24"/>
        </w:rPr>
        <w:t>Az R</w:t>
      </w:r>
      <w:r w:rsidRPr="00585761">
        <w:rPr>
          <w:rFonts w:ascii="Times New Roman" w:hAnsi="Times New Roman"/>
          <w:sz w:val="24"/>
          <w:szCs w:val="24"/>
        </w:rPr>
        <w:t>. 12. §</w:t>
      </w:r>
      <w:r w:rsidR="00C77F59">
        <w:rPr>
          <w:rFonts w:ascii="Times New Roman" w:hAnsi="Times New Roman"/>
          <w:sz w:val="24"/>
          <w:szCs w:val="24"/>
        </w:rPr>
        <w:t xml:space="preserve"> </w:t>
      </w:r>
      <w:r w:rsidRPr="00585761">
        <w:rPr>
          <w:rFonts w:ascii="Times New Roman" w:hAnsi="Times New Roman"/>
          <w:color w:val="auto"/>
          <w:sz w:val="24"/>
          <w:szCs w:val="24"/>
        </w:rPr>
        <w:t xml:space="preserve">(4) bekezdés </w:t>
      </w:r>
      <w:r w:rsidR="00FB09AD" w:rsidRPr="00585761">
        <w:rPr>
          <w:rFonts w:ascii="Times New Roman" w:hAnsi="Times New Roman"/>
          <w:color w:val="auto"/>
          <w:sz w:val="24"/>
          <w:szCs w:val="24"/>
        </w:rPr>
        <w:t>b) pont</w:t>
      </w:r>
      <w:r w:rsidR="00C77F59">
        <w:rPr>
          <w:rFonts w:ascii="Times New Roman" w:hAnsi="Times New Roman"/>
          <w:color w:val="auto"/>
          <w:sz w:val="24"/>
          <w:szCs w:val="24"/>
        </w:rPr>
        <w:t xml:space="preserve"> </w:t>
      </w:r>
      <w:proofErr w:type="spellStart"/>
      <w:r w:rsidRPr="00585761">
        <w:rPr>
          <w:rFonts w:ascii="Times New Roman" w:hAnsi="Times New Roman"/>
          <w:color w:val="auto"/>
          <w:sz w:val="24"/>
          <w:szCs w:val="24"/>
        </w:rPr>
        <w:t>bc</w:t>
      </w:r>
      <w:proofErr w:type="spellEnd"/>
      <w:r w:rsidRPr="00585761">
        <w:rPr>
          <w:rFonts w:ascii="Times New Roman" w:hAnsi="Times New Roman"/>
          <w:color w:val="auto"/>
          <w:sz w:val="24"/>
          <w:szCs w:val="24"/>
        </w:rPr>
        <w:t xml:space="preserve">) </w:t>
      </w:r>
      <w:r w:rsidR="00FB09AD" w:rsidRPr="00585761">
        <w:rPr>
          <w:rFonts w:ascii="Times New Roman" w:hAnsi="Times New Roman"/>
          <w:color w:val="auto"/>
          <w:sz w:val="24"/>
          <w:szCs w:val="24"/>
        </w:rPr>
        <w:t>al</w:t>
      </w:r>
      <w:r w:rsidRPr="00585761">
        <w:rPr>
          <w:rFonts w:ascii="Times New Roman" w:hAnsi="Times New Roman"/>
          <w:color w:val="auto"/>
          <w:sz w:val="24"/>
          <w:szCs w:val="24"/>
        </w:rPr>
        <w:t>pontja helyébe a következő rendelkezés lép:</w:t>
      </w:r>
    </w:p>
    <w:p w14:paraId="11AA3F6A" w14:textId="4F68A5F1" w:rsidR="00FB09AD" w:rsidRPr="00585761" w:rsidRDefault="00FB09AD" w:rsidP="00FB09AD">
      <w:pPr>
        <w:rPr>
          <w:rFonts w:ascii="Times New Roman" w:hAnsi="Times New Roman"/>
          <w:i/>
          <w:iCs/>
          <w:color w:val="auto"/>
          <w:sz w:val="24"/>
          <w:szCs w:val="24"/>
        </w:rPr>
      </w:pPr>
      <w:r w:rsidRPr="00585761">
        <w:rPr>
          <w:rFonts w:ascii="Times New Roman" w:hAnsi="Times New Roman"/>
          <w:i/>
          <w:iCs/>
          <w:color w:val="auto"/>
          <w:sz w:val="24"/>
          <w:szCs w:val="24"/>
        </w:rPr>
        <w:t xml:space="preserve">[Klímaberendezésekre vonatkozó előírások: </w:t>
      </w:r>
    </w:p>
    <w:p w14:paraId="4B4F7516" w14:textId="435179FE" w:rsidR="00FB09AD" w:rsidRPr="00585761" w:rsidRDefault="00FB09AD" w:rsidP="00FB09AD">
      <w:pPr>
        <w:rPr>
          <w:rFonts w:ascii="Times New Roman" w:hAnsi="Times New Roman"/>
          <w:i/>
          <w:iCs/>
          <w:color w:val="auto"/>
          <w:sz w:val="24"/>
          <w:szCs w:val="24"/>
        </w:rPr>
      </w:pPr>
      <w:proofErr w:type="gramStart"/>
      <w:r w:rsidRPr="00585761">
        <w:rPr>
          <w:rFonts w:ascii="Times New Roman" w:hAnsi="Times New Roman"/>
          <w:i/>
          <w:iCs/>
          <w:color w:val="auto"/>
          <w:sz w:val="24"/>
          <w:szCs w:val="24"/>
        </w:rPr>
        <w:t>meglévő</w:t>
      </w:r>
      <w:proofErr w:type="gramEnd"/>
      <w:r w:rsidRPr="00585761">
        <w:rPr>
          <w:rFonts w:ascii="Times New Roman" w:hAnsi="Times New Roman"/>
          <w:i/>
          <w:iCs/>
          <w:color w:val="auto"/>
          <w:sz w:val="24"/>
          <w:szCs w:val="24"/>
        </w:rPr>
        <w:t xml:space="preserve"> épületeken közterületről látható homlokzaton ablak- klímaberendezés és klímaberendezések kültéri egysége csak] </w:t>
      </w:r>
    </w:p>
    <w:p w14:paraId="6A7B0404" w14:textId="75436FCE" w:rsidR="00EE2DA2" w:rsidRPr="00585761" w:rsidRDefault="00EE2DA2" w:rsidP="00EE2DA2">
      <w:pPr>
        <w:rPr>
          <w:rFonts w:ascii="Times New Roman" w:hAnsi="Times New Roman"/>
          <w:color w:val="auto"/>
          <w:sz w:val="24"/>
          <w:szCs w:val="24"/>
        </w:rPr>
      </w:pPr>
      <w:r w:rsidRPr="00585761">
        <w:rPr>
          <w:rFonts w:ascii="Times New Roman" w:hAnsi="Times New Roman"/>
          <w:color w:val="auto"/>
          <w:sz w:val="24"/>
          <w:szCs w:val="24"/>
        </w:rPr>
        <w:t>„</w:t>
      </w:r>
      <w:proofErr w:type="spellStart"/>
      <w:r w:rsidRPr="00585761">
        <w:rPr>
          <w:rFonts w:ascii="Times New Roman" w:hAnsi="Times New Roman"/>
          <w:color w:val="auto"/>
          <w:sz w:val="24"/>
          <w:szCs w:val="24"/>
        </w:rPr>
        <w:t>bc</w:t>
      </w:r>
      <w:proofErr w:type="spellEnd"/>
      <w:r w:rsidRPr="00585761">
        <w:rPr>
          <w:rFonts w:ascii="Times New Roman" w:hAnsi="Times New Roman"/>
          <w:color w:val="auto"/>
          <w:sz w:val="24"/>
          <w:szCs w:val="24"/>
        </w:rPr>
        <w:t>)</w:t>
      </w:r>
      <w:r w:rsidR="00C77F59">
        <w:rPr>
          <w:rFonts w:ascii="Times New Roman" w:hAnsi="Times New Roman"/>
          <w:color w:val="auto"/>
          <w:sz w:val="24"/>
          <w:szCs w:val="24"/>
        </w:rPr>
        <w:t xml:space="preserve"> </w:t>
      </w:r>
      <w:r w:rsidRPr="00585761">
        <w:rPr>
          <w:rFonts w:ascii="Times New Roman" w:hAnsi="Times New Roman"/>
          <w:color w:val="auto"/>
          <w:sz w:val="24"/>
          <w:szCs w:val="24"/>
        </w:rPr>
        <w:t xml:space="preserve">nyílászáró síkjától </w:t>
      </w:r>
      <w:proofErr w:type="spellStart"/>
      <w:r w:rsidRPr="00585761">
        <w:rPr>
          <w:rFonts w:ascii="Times New Roman" w:hAnsi="Times New Roman"/>
          <w:color w:val="auto"/>
          <w:sz w:val="24"/>
          <w:szCs w:val="24"/>
        </w:rPr>
        <w:t>kültér</w:t>
      </w:r>
      <w:proofErr w:type="spellEnd"/>
      <w:r w:rsidRPr="00585761">
        <w:rPr>
          <w:rFonts w:ascii="Times New Roman" w:hAnsi="Times New Roman"/>
          <w:color w:val="auto"/>
          <w:sz w:val="24"/>
          <w:szCs w:val="24"/>
        </w:rPr>
        <w:t xml:space="preserve"> felé el nem térően, kivéve portál részeként kialakított esetben, amikor falsíktól </w:t>
      </w:r>
      <w:proofErr w:type="spellStart"/>
      <w:r w:rsidRPr="00585761">
        <w:rPr>
          <w:rFonts w:ascii="Times New Roman" w:hAnsi="Times New Roman"/>
          <w:color w:val="auto"/>
          <w:sz w:val="24"/>
          <w:szCs w:val="24"/>
        </w:rPr>
        <w:t>kültér</w:t>
      </w:r>
      <w:proofErr w:type="spellEnd"/>
      <w:r w:rsidRPr="00585761">
        <w:rPr>
          <w:rFonts w:ascii="Times New Roman" w:hAnsi="Times New Roman"/>
          <w:color w:val="auto"/>
          <w:sz w:val="24"/>
          <w:szCs w:val="24"/>
        </w:rPr>
        <w:t xml:space="preserve"> felé nem térhet el és</w:t>
      </w:r>
      <w:r w:rsidR="00AF006C" w:rsidRPr="00585761">
        <w:rPr>
          <w:rFonts w:ascii="Times New Roman" w:hAnsi="Times New Roman"/>
          <w:color w:val="auto"/>
          <w:sz w:val="24"/>
          <w:szCs w:val="24"/>
        </w:rPr>
        <w:t>”</w:t>
      </w:r>
      <w:bookmarkStart w:id="1" w:name="_GoBack"/>
      <w:bookmarkEnd w:id="1"/>
    </w:p>
    <w:p w14:paraId="6A770003" w14:textId="77777777" w:rsidR="00FB09AD" w:rsidRPr="00585761" w:rsidRDefault="00FB09AD" w:rsidP="00FB09AD">
      <w:pPr>
        <w:rPr>
          <w:rFonts w:ascii="Times New Roman" w:hAnsi="Times New Roman"/>
          <w:i/>
          <w:iCs/>
          <w:color w:val="auto"/>
          <w:sz w:val="24"/>
          <w:szCs w:val="24"/>
        </w:rPr>
      </w:pPr>
      <w:r w:rsidRPr="00585761">
        <w:rPr>
          <w:rFonts w:ascii="Times New Roman" w:hAnsi="Times New Roman"/>
          <w:i/>
          <w:iCs/>
          <w:color w:val="auto"/>
          <w:sz w:val="24"/>
          <w:szCs w:val="24"/>
        </w:rPr>
        <w:t>(helyezhető el;)</w:t>
      </w:r>
    </w:p>
    <w:p w14:paraId="04D6E653" w14:textId="37251A23" w:rsidR="00EE2DA2" w:rsidRPr="00585761" w:rsidRDefault="00EE2DA2" w:rsidP="0046537E">
      <w:pPr>
        <w:spacing w:before="240"/>
        <w:rPr>
          <w:rFonts w:ascii="Times New Roman" w:hAnsi="Times New Roman"/>
          <w:color w:val="auto"/>
          <w:sz w:val="24"/>
          <w:szCs w:val="24"/>
        </w:rPr>
      </w:pPr>
      <w:r w:rsidRPr="00585761">
        <w:rPr>
          <w:rFonts w:ascii="Times New Roman" w:hAnsi="Times New Roman"/>
          <w:sz w:val="24"/>
          <w:szCs w:val="24"/>
        </w:rPr>
        <w:t>(2) A</w:t>
      </w:r>
      <w:r w:rsidR="00FB09AD" w:rsidRPr="00585761">
        <w:rPr>
          <w:rFonts w:ascii="Times New Roman" w:hAnsi="Times New Roman"/>
          <w:sz w:val="24"/>
          <w:szCs w:val="24"/>
        </w:rPr>
        <w:t>z</w:t>
      </w:r>
      <w:r w:rsidRPr="00585761">
        <w:rPr>
          <w:rFonts w:ascii="Times New Roman" w:hAnsi="Times New Roman"/>
          <w:sz w:val="24"/>
          <w:szCs w:val="24"/>
        </w:rPr>
        <w:t xml:space="preserve"> R. 12. §</w:t>
      </w:r>
      <w:r w:rsidR="00C77F59">
        <w:rPr>
          <w:rFonts w:ascii="Times New Roman" w:hAnsi="Times New Roman"/>
          <w:sz w:val="24"/>
          <w:szCs w:val="24"/>
        </w:rPr>
        <w:t xml:space="preserve"> </w:t>
      </w:r>
      <w:r w:rsidRPr="00585761">
        <w:rPr>
          <w:rFonts w:ascii="Times New Roman" w:hAnsi="Times New Roman"/>
          <w:color w:val="auto"/>
          <w:sz w:val="24"/>
          <w:szCs w:val="24"/>
        </w:rPr>
        <w:t>(8b)</w:t>
      </w:r>
      <w:r w:rsidR="00FB09AD" w:rsidRPr="00585761">
        <w:rPr>
          <w:rFonts w:ascii="Times New Roman" w:hAnsi="Times New Roman"/>
          <w:color w:val="auto"/>
          <w:sz w:val="24"/>
          <w:szCs w:val="24"/>
        </w:rPr>
        <w:t xml:space="preserve"> és (8c)</w:t>
      </w:r>
      <w:r w:rsidRPr="00585761">
        <w:rPr>
          <w:rFonts w:ascii="Times New Roman" w:hAnsi="Times New Roman"/>
          <w:color w:val="auto"/>
          <w:sz w:val="24"/>
          <w:szCs w:val="24"/>
        </w:rPr>
        <w:t xml:space="preserve"> bekezdése helyébe a következő rendelkezés</w:t>
      </w:r>
      <w:r w:rsidR="00AF006C" w:rsidRPr="00585761">
        <w:rPr>
          <w:rFonts w:ascii="Times New Roman" w:hAnsi="Times New Roman"/>
          <w:color w:val="auto"/>
          <w:sz w:val="24"/>
          <w:szCs w:val="24"/>
        </w:rPr>
        <w:t>ek</w:t>
      </w:r>
      <w:r w:rsidRPr="00585761">
        <w:rPr>
          <w:rFonts w:ascii="Times New Roman" w:hAnsi="Times New Roman"/>
          <w:color w:val="auto"/>
          <w:sz w:val="24"/>
          <w:szCs w:val="24"/>
        </w:rPr>
        <w:t xml:space="preserve"> lép</w:t>
      </w:r>
      <w:r w:rsidR="00AF006C" w:rsidRPr="00585761">
        <w:rPr>
          <w:rFonts w:ascii="Times New Roman" w:hAnsi="Times New Roman"/>
          <w:color w:val="auto"/>
          <w:sz w:val="24"/>
          <w:szCs w:val="24"/>
        </w:rPr>
        <w:t>nek</w:t>
      </w:r>
      <w:r w:rsidRPr="00585761">
        <w:rPr>
          <w:rFonts w:ascii="Times New Roman" w:hAnsi="Times New Roman"/>
          <w:color w:val="auto"/>
          <w:sz w:val="24"/>
          <w:szCs w:val="24"/>
        </w:rPr>
        <w:t>:</w:t>
      </w:r>
    </w:p>
    <w:p w14:paraId="5362F75C" w14:textId="7DBA3C94" w:rsidR="00EE2DA2" w:rsidRPr="00585761" w:rsidRDefault="00EE2DA2" w:rsidP="00EE2DA2">
      <w:pPr>
        <w:rPr>
          <w:rFonts w:ascii="Times New Roman" w:hAnsi="Times New Roman"/>
          <w:sz w:val="24"/>
          <w:szCs w:val="24"/>
        </w:rPr>
      </w:pPr>
      <w:r w:rsidRPr="00585761">
        <w:rPr>
          <w:rFonts w:ascii="Times New Roman" w:hAnsi="Times New Roman"/>
          <w:sz w:val="24"/>
          <w:szCs w:val="24"/>
        </w:rPr>
        <w:t>„(8b)</w:t>
      </w:r>
      <w:r w:rsidR="00AD25B1">
        <w:rPr>
          <w:rFonts w:ascii="Times New Roman" w:hAnsi="Times New Roman"/>
          <w:sz w:val="24"/>
          <w:szCs w:val="24"/>
        </w:rPr>
        <w:t xml:space="preserve"> </w:t>
      </w:r>
      <w:r w:rsidRPr="00585761">
        <w:rPr>
          <w:rFonts w:ascii="Times New Roman" w:hAnsi="Times New Roman"/>
          <w:sz w:val="24"/>
          <w:szCs w:val="24"/>
        </w:rPr>
        <w:t>Műanyag nyílászárók elhelyezése közterületről láthatóan</w:t>
      </w:r>
    </w:p>
    <w:p w14:paraId="16B8557F" w14:textId="72E8835F" w:rsidR="00EE2DA2" w:rsidRPr="00585761" w:rsidRDefault="00EE2DA2" w:rsidP="00EE2DA2">
      <w:pPr>
        <w:rPr>
          <w:rFonts w:ascii="Times New Roman" w:hAnsi="Times New Roman"/>
          <w:color w:val="auto"/>
          <w:sz w:val="24"/>
          <w:szCs w:val="24"/>
        </w:rPr>
      </w:pPr>
      <w:proofErr w:type="gramStart"/>
      <w:r w:rsidRPr="00585761">
        <w:rPr>
          <w:rFonts w:ascii="Times New Roman" w:hAnsi="Times New Roman"/>
          <w:color w:val="auto"/>
          <w:sz w:val="24"/>
          <w:szCs w:val="24"/>
        </w:rPr>
        <w:t>a</w:t>
      </w:r>
      <w:proofErr w:type="gramEnd"/>
      <w:r w:rsidRPr="00585761">
        <w:rPr>
          <w:rFonts w:ascii="Times New Roman" w:hAnsi="Times New Roman"/>
          <w:color w:val="auto"/>
          <w:sz w:val="24"/>
          <w:szCs w:val="24"/>
        </w:rPr>
        <w:t>)</w:t>
      </w:r>
      <w:r w:rsidR="00C77F59">
        <w:rPr>
          <w:rFonts w:ascii="Times New Roman" w:hAnsi="Times New Roman"/>
          <w:color w:val="auto"/>
          <w:sz w:val="24"/>
          <w:szCs w:val="24"/>
        </w:rPr>
        <w:t xml:space="preserve"> </w:t>
      </w:r>
      <w:r w:rsidRPr="00585761">
        <w:rPr>
          <w:rFonts w:ascii="Times New Roman" w:hAnsi="Times New Roman"/>
          <w:color w:val="auto"/>
          <w:sz w:val="24"/>
          <w:szCs w:val="24"/>
        </w:rPr>
        <w:t>Belső-Erzsébetvárosban,</w:t>
      </w:r>
      <w:bookmarkStart w:id="2" w:name="_Hlk196483095"/>
      <w:r w:rsidRPr="00585761">
        <w:rPr>
          <w:rFonts w:ascii="Times New Roman" w:hAnsi="Times New Roman"/>
          <w:color w:val="auto"/>
          <w:sz w:val="24"/>
          <w:szCs w:val="24"/>
        </w:rPr>
        <w:t xml:space="preserve"> a</w:t>
      </w:r>
      <w:bookmarkEnd w:id="2"/>
      <w:r w:rsidRPr="00585761">
        <w:rPr>
          <w:rFonts w:ascii="Times New Roman" w:hAnsi="Times New Roman"/>
          <w:color w:val="auto"/>
          <w:sz w:val="24"/>
          <w:szCs w:val="24"/>
        </w:rPr>
        <w:t xml:space="preserve"> Városligeti fasor melletti villasoron</w:t>
      </w:r>
      <w:r w:rsidR="00860692" w:rsidRPr="00585761">
        <w:rPr>
          <w:rFonts w:ascii="Times New Roman" w:hAnsi="Times New Roman"/>
          <w:color w:val="auto"/>
          <w:sz w:val="24"/>
          <w:szCs w:val="24"/>
        </w:rPr>
        <w:t xml:space="preserve">, </w:t>
      </w:r>
      <w:r w:rsidRPr="00585761">
        <w:rPr>
          <w:rFonts w:ascii="Times New Roman" w:hAnsi="Times New Roman"/>
          <w:color w:val="auto"/>
          <w:sz w:val="24"/>
          <w:szCs w:val="24"/>
        </w:rPr>
        <w:t xml:space="preserve">jelen R. </w:t>
      </w:r>
      <w:r w:rsidR="005D2A45" w:rsidRPr="00585761">
        <w:rPr>
          <w:rFonts w:ascii="Times New Roman" w:hAnsi="Times New Roman"/>
          <w:color w:val="auto"/>
          <w:sz w:val="24"/>
          <w:szCs w:val="24"/>
        </w:rPr>
        <w:t xml:space="preserve">1. és </w:t>
      </w:r>
      <w:r w:rsidRPr="00585761">
        <w:rPr>
          <w:rFonts w:ascii="Times New Roman" w:hAnsi="Times New Roman"/>
          <w:color w:val="auto"/>
          <w:sz w:val="24"/>
          <w:szCs w:val="24"/>
        </w:rPr>
        <w:t>7. mellékletében meghatározott a településképi szempontból kiemelt útvonalakkal határos telkeken nem megengedett;</w:t>
      </w:r>
      <w:r w:rsidR="00AF006C" w:rsidRPr="00585761">
        <w:rPr>
          <w:rFonts w:ascii="Times New Roman" w:hAnsi="Times New Roman"/>
          <w:color w:val="auto"/>
          <w:sz w:val="24"/>
          <w:szCs w:val="24"/>
        </w:rPr>
        <w:t>"</w:t>
      </w:r>
    </w:p>
    <w:p w14:paraId="38B4B125" w14:textId="5D04BC69" w:rsidR="00EE2DA2" w:rsidRPr="00585761" w:rsidRDefault="00EE2DA2" w:rsidP="00EE2DA2">
      <w:pPr>
        <w:rPr>
          <w:rFonts w:ascii="Times New Roman" w:hAnsi="Times New Roman"/>
          <w:sz w:val="24"/>
          <w:szCs w:val="24"/>
        </w:rPr>
      </w:pPr>
      <w:r w:rsidRPr="00585761">
        <w:rPr>
          <w:rFonts w:ascii="Times New Roman" w:hAnsi="Times New Roman"/>
          <w:sz w:val="24"/>
          <w:szCs w:val="24"/>
        </w:rPr>
        <w:t>b)</w:t>
      </w:r>
      <w:r w:rsidR="00C77F59">
        <w:rPr>
          <w:rFonts w:ascii="Times New Roman" w:hAnsi="Times New Roman"/>
          <w:sz w:val="24"/>
          <w:szCs w:val="24"/>
        </w:rPr>
        <w:t xml:space="preserve"> </w:t>
      </w:r>
      <w:r w:rsidRPr="00585761">
        <w:rPr>
          <w:rFonts w:ascii="Times New Roman" w:hAnsi="Times New Roman"/>
          <w:sz w:val="24"/>
          <w:szCs w:val="24"/>
        </w:rPr>
        <w:t>Középső-Erzsébetvárosban kizárólag a teljes homlokzatra kiterjedően megengedett.”</w:t>
      </w:r>
    </w:p>
    <w:p w14:paraId="3ECA260F" w14:textId="08A0B329" w:rsidR="00815E5F" w:rsidRPr="00585761" w:rsidRDefault="00815E5F" w:rsidP="00815E5F">
      <w:pPr>
        <w:rPr>
          <w:rFonts w:ascii="Times New Roman" w:hAnsi="Times New Roman"/>
          <w:sz w:val="24"/>
          <w:szCs w:val="24"/>
        </w:rPr>
      </w:pPr>
      <w:r w:rsidRPr="00585761">
        <w:rPr>
          <w:rFonts w:ascii="Times New Roman" w:hAnsi="Times New Roman"/>
          <w:sz w:val="24"/>
          <w:szCs w:val="24"/>
        </w:rPr>
        <w:t xml:space="preserve">„(8c) </w:t>
      </w:r>
      <w:r w:rsidRPr="00585761">
        <w:rPr>
          <w:rFonts w:ascii="Times New Roman" w:hAnsi="Times New Roman"/>
          <w:color w:val="auto"/>
          <w:sz w:val="24"/>
          <w:szCs w:val="24"/>
        </w:rPr>
        <w:t xml:space="preserve">Áru- és pénzautomata </w:t>
      </w:r>
      <w:r w:rsidR="00FB09AD" w:rsidRPr="00585761">
        <w:rPr>
          <w:rFonts w:ascii="Times New Roman" w:hAnsi="Times New Roman"/>
          <w:color w:val="auto"/>
          <w:sz w:val="24"/>
          <w:szCs w:val="24"/>
        </w:rPr>
        <w:t>Az R</w:t>
      </w:r>
      <w:r w:rsidRPr="00585761">
        <w:rPr>
          <w:rFonts w:ascii="Times New Roman" w:hAnsi="Times New Roman"/>
          <w:color w:val="auto"/>
          <w:sz w:val="24"/>
          <w:szCs w:val="24"/>
        </w:rPr>
        <w:t xml:space="preserve">. 1. mellékletében felsorolt épületeken és </w:t>
      </w:r>
      <w:r w:rsidR="00B873A5" w:rsidRPr="00585761">
        <w:rPr>
          <w:rFonts w:ascii="Times New Roman" w:hAnsi="Times New Roman"/>
          <w:color w:val="auto"/>
          <w:sz w:val="24"/>
          <w:szCs w:val="24"/>
        </w:rPr>
        <w:t>nemzeti emlé</w:t>
      </w:r>
      <w:r w:rsidRPr="00585761">
        <w:rPr>
          <w:rFonts w:ascii="Times New Roman" w:hAnsi="Times New Roman"/>
          <w:color w:val="auto"/>
          <w:sz w:val="24"/>
          <w:szCs w:val="24"/>
        </w:rPr>
        <w:t>ken nem helyezhető el. Egyéb épületeken kizárólag portálba süllyesztve helyezhető el.”</w:t>
      </w:r>
    </w:p>
    <w:p w14:paraId="4BB8E03E" w14:textId="77A9DF4E" w:rsidR="00F32AE2" w:rsidRPr="00585761" w:rsidRDefault="00F32AE2" w:rsidP="0046537E">
      <w:pPr>
        <w:spacing w:before="240"/>
        <w:rPr>
          <w:rFonts w:ascii="Times New Roman" w:hAnsi="Times New Roman"/>
          <w:sz w:val="24"/>
          <w:szCs w:val="24"/>
        </w:rPr>
      </w:pPr>
      <w:r w:rsidRPr="00585761">
        <w:rPr>
          <w:rFonts w:ascii="Times New Roman" w:hAnsi="Times New Roman"/>
          <w:sz w:val="24"/>
          <w:szCs w:val="24"/>
        </w:rPr>
        <w:lastRenderedPageBreak/>
        <w:t>(</w:t>
      </w:r>
      <w:r w:rsidR="00FB09AD" w:rsidRPr="00585761">
        <w:rPr>
          <w:rFonts w:ascii="Times New Roman" w:hAnsi="Times New Roman"/>
          <w:sz w:val="24"/>
          <w:szCs w:val="24"/>
        </w:rPr>
        <w:t>3</w:t>
      </w:r>
      <w:r w:rsidRPr="00585761">
        <w:rPr>
          <w:rFonts w:ascii="Times New Roman" w:hAnsi="Times New Roman"/>
          <w:sz w:val="24"/>
          <w:szCs w:val="24"/>
        </w:rPr>
        <w:t xml:space="preserve">) </w:t>
      </w:r>
      <w:r w:rsidR="00FB09AD" w:rsidRPr="00585761">
        <w:rPr>
          <w:rFonts w:ascii="Times New Roman" w:hAnsi="Times New Roman"/>
          <w:color w:val="auto"/>
          <w:sz w:val="24"/>
          <w:szCs w:val="24"/>
        </w:rPr>
        <w:t xml:space="preserve">Az R. </w:t>
      </w:r>
      <w:r w:rsidR="00FB09AD" w:rsidRPr="00585761">
        <w:rPr>
          <w:rFonts w:ascii="Times New Roman" w:hAnsi="Times New Roman"/>
          <w:sz w:val="24"/>
          <w:szCs w:val="24"/>
        </w:rPr>
        <w:t>12. §-</w:t>
      </w:r>
      <w:proofErr w:type="gramStart"/>
      <w:r w:rsidR="00FB09AD" w:rsidRPr="00585761">
        <w:rPr>
          <w:rFonts w:ascii="Times New Roman" w:hAnsi="Times New Roman"/>
          <w:sz w:val="24"/>
          <w:szCs w:val="24"/>
        </w:rPr>
        <w:t>a</w:t>
      </w:r>
      <w:proofErr w:type="gramEnd"/>
      <w:r w:rsidR="00FB09AD" w:rsidRPr="00585761">
        <w:rPr>
          <w:rFonts w:ascii="Times New Roman" w:hAnsi="Times New Roman"/>
          <w:sz w:val="24"/>
          <w:szCs w:val="24"/>
        </w:rPr>
        <w:t xml:space="preserve"> </w:t>
      </w:r>
      <w:proofErr w:type="spellStart"/>
      <w:r w:rsidR="00FB09AD" w:rsidRPr="00585761">
        <w:rPr>
          <w:rFonts w:ascii="Times New Roman" w:hAnsi="Times New Roman"/>
          <w:sz w:val="24"/>
          <w:szCs w:val="24"/>
        </w:rPr>
        <w:t>a</w:t>
      </w:r>
      <w:proofErr w:type="spellEnd"/>
      <w:r w:rsidR="00FB09AD" w:rsidRPr="00585761">
        <w:rPr>
          <w:rFonts w:ascii="Times New Roman" w:hAnsi="Times New Roman"/>
          <w:sz w:val="24"/>
          <w:szCs w:val="24"/>
        </w:rPr>
        <w:t xml:space="preserve"> következő (9) és (10) bekezdéssel egészül ki:</w:t>
      </w:r>
    </w:p>
    <w:p w14:paraId="174FCF01" w14:textId="340BF717" w:rsidR="00F32AE2" w:rsidRPr="00585761" w:rsidRDefault="00F32AE2" w:rsidP="00F32AE2">
      <w:pPr>
        <w:rPr>
          <w:rFonts w:ascii="Times New Roman" w:hAnsi="Times New Roman"/>
          <w:sz w:val="24"/>
          <w:szCs w:val="24"/>
        </w:rPr>
      </w:pPr>
      <w:r w:rsidRPr="00585761">
        <w:rPr>
          <w:rFonts w:ascii="Times New Roman" w:hAnsi="Times New Roman"/>
          <w:sz w:val="24"/>
          <w:szCs w:val="24"/>
        </w:rPr>
        <w:t>„(</w:t>
      </w:r>
      <w:r w:rsidR="005D2A45" w:rsidRPr="00585761">
        <w:rPr>
          <w:rFonts w:ascii="Times New Roman" w:hAnsi="Times New Roman"/>
          <w:sz w:val="24"/>
          <w:szCs w:val="24"/>
        </w:rPr>
        <w:t>9</w:t>
      </w:r>
      <w:r w:rsidRPr="00585761">
        <w:rPr>
          <w:rFonts w:ascii="Times New Roman" w:hAnsi="Times New Roman"/>
          <w:sz w:val="24"/>
          <w:szCs w:val="24"/>
        </w:rPr>
        <w:t xml:space="preserve">) Égéstermék elvezetése céljából közterületről látható homlokzaton nyílás nem létesíthető. </w:t>
      </w:r>
    </w:p>
    <w:p w14:paraId="6BC5256A" w14:textId="03BF6031" w:rsidR="00F32AE2" w:rsidRPr="00585761" w:rsidRDefault="00F32AE2" w:rsidP="00F32AE2">
      <w:pPr>
        <w:rPr>
          <w:rFonts w:ascii="Times New Roman" w:hAnsi="Times New Roman"/>
          <w:sz w:val="24"/>
          <w:szCs w:val="24"/>
        </w:rPr>
      </w:pPr>
      <w:r w:rsidRPr="00585761">
        <w:rPr>
          <w:rFonts w:ascii="Times New Roman" w:hAnsi="Times New Roman"/>
          <w:sz w:val="24"/>
          <w:szCs w:val="24"/>
        </w:rPr>
        <w:t>(</w:t>
      </w:r>
      <w:r w:rsidR="005D2A45" w:rsidRPr="00585761">
        <w:rPr>
          <w:rFonts w:ascii="Times New Roman" w:hAnsi="Times New Roman"/>
          <w:sz w:val="24"/>
          <w:szCs w:val="24"/>
        </w:rPr>
        <w:t>10</w:t>
      </w:r>
      <w:r w:rsidRPr="00585761">
        <w:rPr>
          <w:rFonts w:ascii="Times New Roman" w:hAnsi="Times New Roman"/>
          <w:sz w:val="24"/>
          <w:szCs w:val="24"/>
        </w:rPr>
        <w:t>) Égéstermék elvezetés homlokzaton, közterületről láthatóan nem létesíthető, kivéve új épület létesítése esetén meglévő kémények magasságának növelése érdekében.</w:t>
      </w:r>
      <w:r w:rsidR="00E35783" w:rsidRPr="00585761">
        <w:rPr>
          <w:rFonts w:ascii="Times New Roman" w:hAnsi="Times New Roman"/>
          <w:sz w:val="24"/>
          <w:szCs w:val="24"/>
        </w:rPr>
        <w:t>”</w:t>
      </w:r>
    </w:p>
    <w:p w14:paraId="42682A02" w14:textId="44E3197A" w:rsidR="004A2627" w:rsidRPr="00585761" w:rsidRDefault="00CF1902" w:rsidP="00EB4DA0">
      <w:pPr>
        <w:spacing w:before="480" w:after="240"/>
        <w:jc w:val="center"/>
        <w:rPr>
          <w:rFonts w:ascii="Times New Roman" w:hAnsi="Times New Roman"/>
          <w:b/>
          <w:bCs/>
          <w:color w:val="auto"/>
          <w:sz w:val="24"/>
          <w:szCs w:val="24"/>
        </w:rPr>
      </w:pPr>
      <w:r w:rsidRPr="00585761">
        <w:rPr>
          <w:rFonts w:ascii="Times New Roman" w:hAnsi="Times New Roman"/>
          <w:b/>
          <w:bCs/>
          <w:color w:val="auto"/>
          <w:sz w:val="24"/>
          <w:szCs w:val="24"/>
        </w:rPr>
        <w:t>6</w:t>
      </w:r>
      <w:r w:rsidR="00B54DBE" w:rsidRPr="00585761">
        <w:rPr>
          <w:rFonts w:ascii="Times New Roman" w:hAnsi="Times New Roman"/>
          <w:b/>
          <w:bCs/>
          <w:color w:val="auto"/>
          <w:sz w:val="24"/>
          <w:szCs w:val="24"/>
        </w:rPr>
        <w:t>. §</w:t>
      </w:r>
    </w:p>
    <w:p w14:paraId="19C6BB95" w14:textId="294B90A3" w:rsidR="00A842CA" w:rsidRPr="00585761" w:rsidRDefault="00EE2DA2" w:rsidP="00EE2DA2">
      <w:pPr>
        <w:rPr>
          <w:rFonts w:ascii="Times New Roman" w:hAnsi="Times New Roman"/>
          <w:sz w:val="24"/>
          <w:szCs w:val="24"/>
        </w:rPr>
      </w:pPr>
      <w:r w:rsidRPr="00585761">
        <w:rPr>
          <w:rFonts w:ascii="Times New Roman" w:hAnsi="Times New Roman"/>
          <w:sz w:val="24"/>
          <w:szCs w:val="24"/>
        </w:rPr>
        <w:t xml:space="preserve">(1) </w:t>
      </w:r>
      <w:r w:rsidR="00FB09AD" w:rsidRPr="00585761">
        <w:rPr>
          <w:rFonts w:ascii="Times New Roman" w:hAnsi="Times New Roman"/>
          <w:sz w:val="24"/>
          <w:szCs w:val="24"/>
        </w:rPr>
        <w:t>A</w:t>
      </w:r>
      <w:r w:rsidR="004715E9" w:rsidRPr="00585761">
        <w:rPr>
          <w:rFonts w:ascii="Times New Roman" w:hAnsi="Times New Roman"/>
          <w:sz w:val="24"/>
          <w:szCs w:val="24"/>
        </w:rPr>
        <w:t>z</w:t>
      </w:r>
      <w:r w:rsidR="00FB09AD" w:rsidRPr="00585761">
        <w:rPr>
          <w:rFonts w:ascii="Times New Roman" w:hAnsi="Times New Roman"/>
          <w:sz w:val="24"/>
          <w:szCs w:val="24"/>
        </w:rPr>
        <w:t xml:space="preserve"> R</w:t>
      </w:r>
      <w:r w:rsidR="00A842CA" w:rsidRPr="00585761">
        <w:rPr>
          <w:rFonts w:ascii="Times New Roman" w:hAnsi="Times New Roman"/>
          <w:sz w:val="24"/>
          <w:szCs w:val="24"/>
        </w:rPr>
        <w:t xml:space="preserve">. </w:t>
      </w:r>
      <w:r w:rsidR="00A842CA" w:rsidRPr="00585761">
        <w:rPr>
          <w:rFonts w:ascii="Times New Roman" w:hAnsi="Times New Roman"/>
          <w:color w:val="auto"/>
          <w:sz w:val="24"/>
          <w:szCs w:val="24"/>
        </w:rPr>
        <w:t>12/A.§ (4) bekezdése helyébe a következő rendelkezés lép:</w:t>
      </w:r>
    </w:p>
    <w:p w14:paraId="26F1F31B" w14:textId="27467DE2" w:rsidR="00A842CA" w:rsidRPr="00585761" w:rsidRDefault="00A842CA" w:rsidP="00A842CA">
      <w:pPr>
        <w:rPr>
          <w:rFonts w:ascii="Times New Roman" w:hAnsi="Times New Roman"/>
          <w:color w:val="auto"/>
          <w:sz w:val="24"/>
          <w:szCs w:val="24"/>
        </w:rPr>
      </w:pPr>
      <w:r w:rsidRPr="00585761">
        <w:rPr>
          <w:rFonts w:ascii="Times New Roman" w:hAnsi="Times New Roman"/>
          <w:color w:val="auto"/>
          <w:sz w:val="24"/>
          <w:szCs w:val="24"/>
        </w:rPr>
        <w:t>„(4)</w:t>
      </w:r>
      <w:r w:rsidR="00C77F59">
        <w:rPr>
          <w:rFonts w:ascii="Times New Roman" w:hAnsi="Times New Roman"/>
          <w:color w:val="auto"/>
          <w:sz w:val="24"/>
          <w:szCs w:val="24"/>
        </w:rPr>
        <w:t xml:space="preserve"> </w:t>
      </w:r>
      <w:r w:rsidRPr="00585761">
        <w:rPr>
          <w:rFonts w:ascii="Times New Roman" w:hAnsi="Times New Roman"/>
          <w:color w:val="auto"/>
          <w:sz w:val="24"/>
          <w:szCs w:val="24"/>
        </w:rPr>
        <w:t xml:space="preserve">A tetőhéjalás színének csak harmonikus szín választható, </w:t>
      </w:r>
      <w:proofErr w:type="spellStart"/>
      <w:r w:rsidRPr="00585761">
        <w:rPr>
          <w:rFonts w:ascii="Times New Roman" w:hAnsi="Times New Roman"/>
          <w:color w:val="auto"/>
          <w:sz w:val="24"/>
          <w:szCs w:val="24"/>
        </w:rPr>
        <w:t>anyagaként</w:t>
      </w:r>
      <w:proofErr w:type="spellEnd"/>
      <w:r w:rsidRPr="00585761">
        <w:rPr>
          <w:rFonts w:ascii="Times New Roman" w:hAnsi="Times New Roman"/>
          <w:color w:val="auto"/>
          <w:sz w:val="24"/>
          <w:szCs w:val="24"/>
        </w:rPr>
        <w:t xml:space="preserve"> – magastetőn – bitumenes lemez, fém trapézlemez, cserepeslemez alkalmazása tilos;”</w:t>
      </w:r>
    </w:p>
    <w:p w14:paraId="0276917F" w14:textId="43D68EFA" w:rsidR="00A842CA" w:rsidRPr="00585761" w:rsidRDefault="00A842CA" w:rsidP="0046537E">
      <w:pPr>
        <w:spacing w:before="240"/>
        <w:rPr>
          <w:rFonts w:ascii="Times New Roman" w:hAnsi="Times New Roman"/>
          <w:sz w:val="24"/>
          <w:szCs w:val="24"/>
        </w:rPr>
      </w:pPr>
      <w:r w:rsidRPr="00585761">
        <w:rPr>
          <w:rFonts w:ascii="Times New Roman" w:hAnsi="Times New Roman"/>
          <w:color w:val="auto"/>
          <w:sz w:val="24"/>
          <w:szCs w:val="24"/>
        </w:rPr>
        <w:t>(</w:t>
      </w:r>
      <w:r w:rsidR="004F2D26" w:rsidRPr="00585761">
        <w:rPr>
          <w:rFonts w:ascii="Times New Roman" w:hAnsi="Times New Roman"/>
          <w:color w:val="auto"/>
          <w:sz w:val="24"/>
          <w:szCs w:val="24"/>
        </w:rPr>
        <w:t>2</w:t>
      </w:r>
      <w:r w:rsidRPr="00585761">
        <w:rPr>
          <w:rFonts w:ascii="Times New Roman" w:hAnsi="Times New Roman"/>
          <w:color w:val="auto"/>
          <w:sz w:val="24"/>
          <w:szCs w:val="24"/>
        </w:rPr>
        <w:t xml:space="preserve">) </w:t>
      </w:r>
      <w:r w:rsidR="00FB09AD" w:rsidRPr="00585761">
        <w:rPr>
          <w:rFonts w:ascii="Times New Roman" w:hAnsi="Times New Roman"/>
          <w:color w:val="auto"/>
          <w:sz w:val="24"/>
          <w:szCs w:val="24"/>
        </w:rPr>
        <w:t>A</w:t>
      </w:r>
      <w:r w:rsidR="00E35783" w:rsidRPr="00585761">
        <w:rPr>
          <w:rFonts w:ascii="Times New Roman" w:hAnsi="Times New Roman"/>
          <w:color w:val="auto"/>
          <w:sz w:val="24"/>
          <w:szCs w:val="24"/>
        </w:rPr>
        <w:t>z</w:t>
      </w:r>
      <w:r w:rsidR="00FB09AD" w:rsidRPr="00585761">
        <w:rPr>
          <w:rFonts w:ascii="Times New Roman" w:hAnsi="Times New Roman"/>
          <w:color w:val="auto"/>
          <w:sz w:val="24"/>
          <w:szCs w:val="24"/>
        </w:rPr>
        <w:t xml:space="preserve"> R</w:t>
      </w:r>
      <w:r w:rsidRPr="00585761">
        <w:rPr>
          <w:rFonts w:ascii="Times New Roman" w:hAnsi="Times New Roman"/>
          <w:color w:val="auto"/>
          <w:sz w:val="24"/>
          <w:szCs w:val="24"/>
        </w:rPr>
        <w:t xml:space="preserve">. </w:t>
      </w:r>
      <w:r w:rsidRPr="00585761">
        <w:rPr>
          <w:rFonts w:ascii="Times New Roman" w:hAnsi="Times New Roman"/>
          <w:sz w:val="24"/>
          <w:szCs w:val="24"/>
        </w:rPr>
        <w:t>12/A. §</w:t>
      </w:r>
      <w:r w:rsidR="004715E9" w:rsidRPr="00585761">
        <w:rPr>
          <w:rFonts w:ascii="Times New Roman" w:hAnsi="Times New Roman"/>
          <w:sz w:val="24"/>
          <w:szCs w:val="24"/>
        </w:rPr>
        <w:t>-</w:t>
      </w:r>
      <w:proofErr w:type="gramStart"/>
      <w:r w:rsidR="004715E9" w:rsidRPr="00585761">
        <w:rPr>
          <w:rFonts w:ascii="Times New Roman" w:hAnsi="Times New Roman"/>
          <w:sz w:val="24"/>
          <w:szCs w:val="24"/>
        </w:rPr>
        <w:t>a</w:t>
      </w:r>
      <w:proofErr w:type="gramEnd"/>
      <w:r w:rsidR="004715E9" w:rsidRPr="00585761">
        <w:rPr>
          <w:rFonts w:ascii="Times New Roman" w:hAnsi="Times New Roman"/>
          <w:sz w:val="24"/>
          <w:szCs w:val="24"/>
        </w:rPr>
        <w:t xml:space="preserve"> </w:t>
      </w:r>
      <w:proofErr w:type="spellStart"/>
      <w:r w:rsidR="004715E9" w:rsidRPr="00585761">
        <w:rPr>
          <w:rFonts w:ascii="Times New Roman" w:hAnsi="Times New Roman"/>
          <w:sz w:val="24"/>
          <w:szCs w:val="24"/>
        </w:rPr>
        <w:t>a</w:t>
      </w:r>
      <w:proofErr w:type="spellEnd"/>
      <w:r w:rsidR="004715E9" w:rsidRPr="00585761">
        <w:rPr>
          <w:rFonts w:ascii="Times New Roman" w:hAnsi="Times New Roman"/>
          <w:sz w:val="24"/>
          <w:szCs w:val="24"/>
        </w:rPr>
        <w:t xml:space="preserve"> következő (19) és (20) bekezdéssel egészül ki: </w:t>
      </w:r>
    </w:p>
    <w:p w14:paraId="1EFA1612" w14:textId="77777777" w:rsidR="0081677F" w:rsidRPr="00585761" w:rsidRDefault="00A842CA" w:rsidP="0081677F">
      <w:pPr>
        <w:rPr>
          <w:rFonts w:ascii="Times New Roman" w:hAnsi="Times New Roman"/>
          <w:sz w:val="24"/>
          <w:szCs w:val="24"/>
        </w:rPr>
      </w:pPr>
      <w:r w:rsidRPr="00585761">
        <w:rPr>
          <w:rFonts w:ascii="Times New Roman" w:hAnsi="Times New Roman"/>
          <w:sz w:val="24"/>
          <w:szCs w:val="24"/>
        </w:rPr>
        <w:t>„(19) Új épület létesítése esetén belső, rejtett redőnytok elhelyezése kötelező.</w:t>
      </w:r>
    </w:p>
    <w:p w14:paraId="47319FD9" w14:textId="7B2D7372" w:rsidR="0081677F" w:rsidRPr="00585761" w:rsidRDefault="0081677F" w:rsidP="0081677F">
      <w:pPr>
        <w:rPr>
          <w:rFonts w:ascii="Times New Roman" w:hAnsi="Times New Roman"/>
          <w:sz w:val="24"/>
          <w:szCs w:val="24"/>
        </w:rPr>
      </w:pPr>
      <w:r w:rsidRPr="00585761">
        <w:rPr>
          <w:rFonts w:ascii="Times New Roman" w:hAnsi="Times New Roman"/>
          <w:sz w:val="24"/>
          <w:szCs w:val="24"/>
        </w:rPr>
        <w:t>(20) Kulcsszéf nem helyezhető el épület közterületről látható homlokzatán, egyéb berendezésein, szerelvényein. A már meglévő kulcsszéfek eltávolításáról az érintett ingatlan tulajdonosának gondoskodnia kell.”</w:t>
      </w:r>
    </w:p>
    <w:p w14:paraId="272AA689" w14:textId="680705DB" w:rsidR="00F32AE2" w:rsidRPr="00585761" w:rsidRDefault="00CF1902" w:rsidP="00EB4DA0">
      <w:pPr>
        <w:spacing w:before="480" w:after="240"/>
        <w:jc w:val="center"/>
        <w:rPr>
          <w:rFonts w:ascii="Times New Roman" w:hAnsi="Times New Roman"/>
          <w:b/>
          <w:bCs/>
          <w:color w:val="auto"/>
          <w:sz w:val="24"/>
          <w:szCs w:val="24"/>
        </w:rPr>
      </w:pPr>
      <w:r w:rsidRPr="00585761">
        <w:rPr>
          <w:rFonts w:ascii="Times New Roman" w:hAnsi="Times New Roman"/>
          <w:b/>
          <w:bCs/>
          <w:color w:val="auto"/>
          <w:sz w:val="24"/>
          <w:szCs w:val="24"/>
        </w:rPr>
        <w:t>7</w:t>
      </w:r>
      <w:r w:rsidR="00F32AE2" w:rsidRPr="00585761">
        <w:rPr>
          <w:rFonts w:ascii="Times New Roman" w:hAnsi="Times New Roman"/>
          <w:b/>
          <w:bCs/>
          <w:color w:val="auto"/>
          <w:sz w:val="24"/>
          <w:szCs w:val="24"/>
        </w:rPr>
        <w:t>. §</w:t>
      </w:r>
    </w:p>
    <w:p w14:paraId="1246BDCD" w14:textId="5789D297" w:rsidR="0081677F" w:rsidRPr="00585761" w:rsidRDefault="0081677F" w:rsidP="0081677F">
      <w:pPr>
        <w:rPr>
          <w:rFonts w:ascii="Times New Roman" w:hAnsi="Times New Roman"/>
          <w:color w:val="auto"/>
          <w:sz w:val="24"/>
          <w:szCs w:val="24"/>
        </w:rPr>
      </w:pPr>
      <w:r w:rsidRPr="00585761">
        <w:rPr>
          <w:rFonts w:ascii="Times New Roman" w:hAnsi="Times New Roman"/>
          <w:sz w:val="24"/>
          <w:szCs w:val="24"/>
        </w:rPr>
        <w:t>(</w:t>
      </w:r>
      <w:r w:rsidR="004715E9" w:rsidRPr="00585761">
        <w:rPr>
          <w:rFonts w:ascii="Times New Roman" w:hAnsi="Times New Roman"/>
          <w:sz w:val="24"/>
          <w:szCs w:val="24"/>
        </w:rPr>
        <w:t>1</w:t>
      </w:r>
      <w:r w:rsidRPr="00585761">
        <w:rPr>
          <w:rFonts w:ascii="Times New Roman" w:hAnsi="Times New Roman"/>
          <w:sz w:val="24"/>
          <w:szCs w:val="24"/>
        </w:rPr>
        <w:t xml:space="preserve">) </w:t>
      </w:r>
      <w:r w:rsidR="00FB09AD" w:rsidRPr="00585761">
        <w:rPr>
          <w:rFonts w:ascii="Times New Roman" w:hAnsi="Times New Roman"/>
          <w:color w:val="auto"/>
          <w:sz w:val="24"/>
          <w:szCs w:val="24"/>
        </w:rPr>
        <w:t>A</w:t>
      </w:r>
      <w:r w:rsidR="004715E9" w:rsidRPr="00585761">
        <w:rPr>
          <w:rFonts w:ascii="Times New Roman" w:hAnsi="Times New Roman"/>
          <w:color w:val="auto"/>
          <w:sz w:val="24"/>
          <w:szCs w:val="24"/>
        </w:rPr>
        <w:t>z</w:t>
      </w:r>
      <w:r w:rsidR="00FB09AD" w:rsidRPr="00585761">
        <w:rPr>
          <w:rFonts w:ascii="Times New Roman" w:hAnsi="Times New Roman"/>
          <w:color w:val="auto"/>
          <w:sz w:val="24"/>
          <w:szCs w:val="24"/>
        </w:rPr>
        <w:t xml:space="preserve"> R</w:t>
      </w:r>
      <w:r w:rsidRPr="00585761">
        <w:rPr>
          <w:rFonts w:ascii="Times New Roman" w:hAnsi="Times New Roman"/>
          <w:color w:val="auto"/>
          <w:sz w:val="24"/>
          <w:szCs w:val="24"/>
        </w:rPr>
        <w:t xml:space="preserve">. </w:t>
      </w:r>
      <w:r w:rsidRPr="00585761">
        <w:rPr>
          <w:rFonts w:ascii="Times New Roman" w:hAnsi="Times New Roman"/>
          <w:sz w:val="24"/>
          <w:szCs w:val="24"/>
        </w:rPr>
        <w:t xml:space="preserve">26. § </w:t>
      </w:r>
      <w:r w:rsidR="00F32AE2" w:rsidRPr="00585761">
        <w:rPr>
          <w:rFonts w:ascii="Times New Roman" w:hAnsi="Times New Roman"/>
          <w:color w:val="auto"/>
          <w:sz w:val="24"/>
          <w:szCs w:val="24"/>
        </w:rPr>
        <w:t xml:space="preserve">(1) </w:t>
      </w:r>
      <w:r w:rsidR="0071108E" w:rsidRPr="00585761">
        <w:rPr>
          <w:rFonts w:ascii="Times New Roman" w:hAnsi="Times New Roman"/>
          <w:color w:val="auto"/>
          <w:sz w:val="24"/>
          <w:szCs w:val="24"/>
        </w:rPr>
        <w:t xml:space="preserve">és (2) </w:t>
      </w:r>
      <w:r w:rsidR="00F32AE2" w:rsidRPr="00585761">
        <w:rPr>
          <w:rFonts w:ascii="Times New Roman" w:hAnsi="Times New Roman"/>
          <w:color w:val="auto"/>
          <w:sz w:val="24"/>
          <w:szCs w:val="24"/>
        </w:rPr>
        <w:t>bekezdése helyébe a következő rendelkezés</w:t>
      </w:r>
      <w:r w:rsidR="00E35783" w:rsidRPr="00585761">
        <w:rPr>
          <w:rFonts w:ascii="Times New Roman" w:hAnsi="Times New Roman"/>
          <w:color w:val="auto"/>
          <w:sz w:val="24"/>
          <w:szCs w:val="24"/>
        </w:rPr>
        <w:t>ek</w:t>
      </w:r>
      <w:r w:rsidR="00F32AE2" w:rsidRPr="00585761">
        <w:rPr>
          <w:rFonts w:ascii="Times New Roman" w:hAnsi="Times New Roman"/>
          <w:color w:val="auto"/>
          <w:sz w:val="24"/>
          <w:szCs w:val="24"/>
        </w:rPr>
        <w:t xml:space="preserve"> lép</w:t>
      </w:r>
      <w:r w:rsidR="00E35783" w:rsidRPr="00585761">
        <w:rPr>
          <w:rFonts w:ascii="Times New Roman" w:hAnsi="Times New Roman"/>
          <w:color w:val="auto"/>
          <w:sz w:val="24"/>
          <w:szCs w:val="24"/>
        </w:rPr>
        <w:t>nek</w:t>
      </w:r>
      <w:r w:rsidR="00F32AE2" w:rsidRPr="00585761">
        <w:rPr>
          <w:rFonts w:ascii="Times New Roman" w:hAnsi="Times New Roman"/>
          <w:color w:val="auto"/>
          <w:sz w:val="24"/>
          <w:szCs w:val="24"/>
        </w:rPr>
        <w:t>:</w:t>
      </w:r>
    </w:p>
    <w:p w14:paraId="28E08249" w14:textId="77777777" w:rsidR="0071108E" w:rsidRPr="00585761" w:rsidRDefault="0081677F" w:rsidP="0081677F">
      <w:pPr>
        <w:rPr>
          <w:rFonts w:ascii="Times New Roman" w:hAnsi="Times New Roman"/>
          <w:sz w:val="24"/>
          <w:szCs w:val="24"/>
        </w:rPr>
      </w:pPr>
      <w:r w:rsidRPr="00585761">
        <w:rPr>
          <w:rFonts w:ascii="Times New Roman" w:hAnsi="Times New Roman"/>
          <w:color w:val="auto"/>
          <w:sz w:val="24"/>
          <w:szCs w:val="24"/>
        </w:rPr>
        <w:t>„</w:t>
      </w:r>
      <w:r w:rsidRPr="00585761">
        <w:rPr>
          <w:rFonts w:ascii="Times New Roman" w:hAnsi="Times New Roman"/>
          <w:sz w:val="24"/>
          <w:szCs w:val="24"/>
        </w:rPr>
        <w:t>(1) A területen plakát nem helyezhető el, kivéve színházak, mozik esetében plakáthely kialakítással.</w:t>
      </w:r>
    </w:p>
    <w:p w14:paraId="38701B0B" w14:textId="246EA250" w:rsidR="0081677F" w:rsidRPr="00585761" w:rsidRDefault="0071108E" w:rsidP="0046537E">
      <w:pPr>
        <w:rPr>
          <w:rFonts w:ascii="Times New Roman" w:hAnsi="Times New Roman"/>
          <w:sz w:val="24"/>
          <w:szCs w:val="24"/>
        </w:rPr>
      </w:pPr>
      <w:r w:rsidRPr="00585761">
        <w:rPr>
          <w:rFonts w:ascii="Times New Roman" w:hAnsi="Times New Roman"/>
          <w:sz w:val="24"/>
          <w:szCs w:val="24"/>
        </w:rPr>
        <w:t xml:space="preserve">(2) Építési védőhálón, védőszöveten </w:t>
      </w:r>
      <w:proofErr w:type="gramStart"/>
      <w:r w:rsidRPr="00585761">
        <w:rPr>
          <w:rFonts w:ascii="Times New Roman" w:hAnsi="Times New Roman"/>
          <w:sz w:val="24"/>
          <w:szCs w:val="24"/>
        </w:rPr>
        <w:t>reklám</w:t>
      </w:r>
      <w:proofErr w:type="gramEnd"/>
      <w:r w:rsidRPr="00585761">
        <w:rPr>
          <w:rFonts w:ascii="Times New Roman" w:hAnsi="Times New Roman"/>
          <w:sz w:val="24"/>
          <w:szCs w:val="24"/>
        </w:rPr>
        <w:t xml:space="preserve"> elhelyezhető a </w:t>
      </w:r>
      <w:proofErr w:type="spellStart"/>
      <w:r w:rsidRPr="00585761">
        <w:rPr>
          <w:rFonts w:ascii="Times New Roman" w:hAnsi="Times New Roman"/>
          <w:sz w:val="24"/>
          <w:szCs w:val="24"/>
        </w:rPr>
        <w:t>Méptv</w:t>
      </w:r>
      <w:proofErr w:type="spellEnd"/>
      <w:r w:rsidRPr="00585761">
        <w:rPr>
          <w:rFonts w:ascii="Times New Roman" w:hAnsi="Times New Roman"/>
          <w:sz w:val="24"/>
          <w:szCs w:val="24"/>
        </w:rPr>
        <w:t>. reklámok közzétételével kapcsolatos rendelkezéseinek betartásával.</w:t>
      </w:r>
      <w:r w:rsidR="0081677F" w:rsidRPr="00585761">
        <w:rPr>
          <w:rFonts w:ascii="Times New Roman" w:hAnsi="Times New Roman"/>
          <w:sz w:val="24"/>
          <w:szCs w:val="24"/>
        </w:rPr>
        <w:t>”</w:t>
      </w:r>
    </w:p>
    <w:p w14:paraId="20C1AB5D" w14:textId="77777777" w:rsidR="004715E9" w:rsidRPr="00585761" w:rsidRDefault="00F32AE2" w:rsidP="0046537E">
      <w:pPr>
        <w:spacing w:before="240"/>
        <w:rPr>
          <w:rFonts w:ascii="Times New Roman" w:hAnsi="Times New Roman"/>
          <w:sz w:val="24"/>
          <w:szCs w:val="24"/>
        </w:rPr>
      </w:pPr>
      <w:r w:rsidRPr="00585761">
        <w:rPr>
          <w:rFonts w:ascii="Times New Roman" w:hAnsi="Times New Roman"/>
          <w:sz w:val="24"/>
          <w:szCs w:val="24"/>
        </w:rPr>
        <w:t xml:space="preserve">(2) </w:t>
      </w:r>
      <w:r w:rsidR="00FB09AD" w:rsidRPr="00585761">
        <w:rPr>
          <w:rFonts w:ascii="Times New Roman" w:hAnsi="Times New Roman"/>
          <w:color w:val="auto"/>
          <w:sz w:val="24"/>
          <w:szCs w:val="24"/>
        </w:rPr>
        <w:t>A</w:t>
      </w:r>
      <w:r w:rsidR="004715E9" w:rsidRPr="00585761">
        <w:rPr>
          <w:rFonts w:ascii="Times New Roman" w:hAnsi="Times New Roman"/>
          <w:color w:val="auto"/>
          <w:sz w:val="24"/>
          <w:szCs w:val="24"/>
        </w:rPr>
        <w:t>z</w:t>
      </w:r>
      <w:r w:rsidR="00FB09AD" w:rsidRPr="00585761">
        <w:rPr>
          <w:rFonts w:ascii="Times New Roman" w:hAnsi="Times New Roman"/>
          <w:color w:val="auto"/>
          <w:sz w:val="24"/>
          <w:szCs w:val="24"/>
        </w:rPr>
        <w:t xml:space="preserve"> R</w:t>
      </w:r>
      <w:r w:rsidRPr="00585761">
        <w:rPr>
          <w:rFonts w:ascii="Times New Roman" w:hAnsi="Times New Roman"/>
          <w:color w:val="auto"/>
          <w:sz w:val="24"/>
          <w:szCs w:val="24"/>
        </w:rPr>
        <w:t xml:space="preserve">. </w:t>
      </w:r>
      <w:r w:rsidRPr="00585761">
        <w:rPr>
          <w:rFonts w:ascii="Times New Roman" w:hAnsi="Times New Roman"/>
          <w:sz w:val="24"/>
          <w:szCs w:val="24"/>
        </w:rPr>
        <w:t>26</w:t>
      </w:r>
      <w:r w:rsidR="004715E9" w:rsidRPr="00585761">
        <w:rPr>
          <w:rFonts w:ascii="Times New Roman" w:hAnsi="Times New Roman"/>
          <w:sz w:val="24"/>
          <w:szCs w:val="24"/>
        </w:rPr>
        <w:t>. §-</w:t>
      </w:r>
      <w:proofErr w:type="gramStart"/>
      <w:r w:rsidR="004715E9" w:rsidRPr="00585761">
        <w:rPr>
          <w:rFonts w:ascii="Times New Roman" w:hAnsi="Times New Roman"/>
          <w:sz w:val="24"/>
          <w:szCs w:val="24"/>
        </w:rPr>
        <w:t>a</w:t>
      </w:r>
      <w:proofErr w:type="gramEnd"/>
      <w:r w:rsidR="004715E9" w:rsidRPr="00585761">
        <w:rPr>
          <w:rFonts w:ascii="Times New Roman" w:hAnsi="Times New Roman"/>
          <w:sz w:val="24"/>
          <w:szCs w:val="24"/>
        </w:rPr>
        <w:t xml:space="preserve"> </w:t>
      </w:r>
      <w:proofErr w:type="spellStart"/>
      <w:r w:rsidR="004715E9" w:rsidRPr="00585761">
        <w:rPr>
          <w:rFonts w:ascii="Times New Roman" w:hAnsi="Times New Roman"/>
          <w:sz w:val="24"/>
          <w:szCs w:val="24"/>
        </w:rPr>
        <w:t>a</w:t>
      </w:r>
      <w:proofErr w:type="spellEnd"/>
      <w:r w:rsidR="004715E9" w:rsidRPr="00585761">
        <w:rPr>
          <w:rFonts w:ascii="Times New Roman" w:hAnsi="Times New Roman"/>
          <w:sz w:val="24"/>
          <w:szCs w:val="24"/>
        </w:rPr>
        <w:t xml:space="preserve"> következő (6c) bekezdéssel egészül ki: </w:t>
      </w:r>
    </w:p>
    <w:p w14:paraId="425BC137" w14:textId="5D7D08A6" w:rsidR="0081677F" w:rsidRPr="00585761" w:rsidRDefault="0081677F" w:rsidP="0081677F">
      <w:pPr>
        <w:rPr>
          <w:rFonts w:ascii="Times New Roman" w:hAnsi="Times New Roman"/>
          <w:sz w:val="24"/>
          <w:szCs w:val="24"/>
        </w:rPr>
      </w:pPr>
      <w:r w:rsidRPr="00585761">
        <w:rPr>
          <w:rFonts w:ascii="Times New Roman" w:hAnsi="Times New Roman"/>
          <w:sz w:val="24"/>
          <w:szCs w:val="24"/>
        </w:rPr>
        <w:t>„(6c) Színházak, mozik plakátjai felírótábla méretével megegyezően, plakáthely kialakítással helyezhetők el az épület adottságaihoz illeszkedően.”</w:t>
      </w:r>
    </w:p>
    <w:p w14:paraId="4BD929AC" w14:textId="5AEFB3B7" w:rsidR="00A842CA" w:rsidRPr="00585761" w:rsidRDefault="00CF1902" w:rsidP="00EB4DA0">
      <w:pPr>
        <w:spacing w:before="480" w:after="240"/>
        <w:jc w:val="center"/>
        <w:rPr>
          <w:rFonts w:ascii="Times New Roman" w:hAnsi="Times New Roman"/>
          <w:b/>
          <w:bCs/>
          <w:color w:val="auto"/>
          <w:sz w:val="24"/>
          <w:szCs w:val="24"/>
        </w:rPr>
      </w:pPr>
      <w:r w:rsidRPr="00585761">
        <w:rPr>
          <w:rFonts w:ascii="Times New Roman" w:hAnsi="Times New Roman"/>
          <w:b/>
          <w:bCs/>
          <w:color w:val="auto"/>
          <w:sz w:val="24"/>
          <w:szCs w:val="24"/>
        </w:rPr>
        <w:t>8</w:t>
      </w:r>
      <w:r w:rsidR="00A842CA" w:rsidRPr="00585761">
        <w:rPr>
          <w:rFonts w:ascii="Times New Roman" w:hAnsi="Times New Roman"/>
          <w:b/>
          <w:bCs/>
          <w:color w:val="auto"/>
          <w:sz w:val="24"/>
          <w:szCs w:val="24"/>
        </w:rPr>
        <w:t>. §</w:t>
      </w:r>
    </w:p>
    <w:p w14:paraId="0C12536D" w14:textId="51351E7A" w:rsidR="00A842CA" w:rsidRPr="00585761" w:rsidRDefault="00A842CA" w:rsidP="00A842CA">
      <w:pPr>
        <w:rPr>
          <w:rFonts w:ascii="Times New Roman" w:hAnsi="Times New Roman"/>
          <w:sz w:val="24"/>
          <w:szCs w:val="24"/>
        </w:rPr>
      </w:pPr>
      <w:r w:rsidRPr="00585761">
        <w:rPr>
          <w:rFonts w:ascii="Times New Roman" w:hAnsi="Times New Roman"/>
          <w:sz w:val="24"/>
          <w:szCs w:val="24"/>
        </w:rPr>
        <w:t xml:space="preserve">(1) </w:t>
      </w:r>
      <w:r w:rsidR="00FB09AD" w:rsidRPr="00585761">
        <w:rPr>
          <w:rFonts w:ascii="Times New Roman" w:hAnsi="Times New Roman"/>
          <w:sz w:val="24"/>
          <w:szCs w:val="24"/>
        </w:rPr>
        <w:t>A</w:t>
      </w:r>
      <w:r w:rsidR="00E35783" w:rsidRPr="00585761">
        <w:rPr>
          <w:rFonts w:ascii="Times New Roman" w:hAnsi="Times New Roman"/>
          <w:sz w:val="24"/>
          <w:szCs w:val="24"/>
        </w:rPr>
        <w:t>z</w:t>
      </w:r>
      <w:r w:rsidR="00FB09AD" w:rsidRPr="00585761">
        <w:rPr>
          <w:rFonts w:ascii="Times New Roman" w:hAnsi="Times New Roman"/>
          <w:sz w:val="24"/>
          <w:szCs w:val="24"/>
        </w:rPr>
        <w:t xml:space="preserve"> R</w:t>
      </w:r>
      <w:r w:rsidRPr="00585761">
        <w:rPr>
          <w:rFonts w:ascii="Times New Roman" w:hAnsi="Times New Roman"/>
          <w:sz w:val="24"/>
          <w:szCs w:val="24"/>
        </w:rPr>
        <w:t xml:space="preserve">. </w:t>
      </w:r>
      <w:r w:rsidRPr="00585761">
        <w:rPr>
          <w:rFonts w:ascii="Times New Roman" w:hAnsi="Times New Roman"/>
          <w:color w:val="auto"/>
          <w:sz w:val="24"/>
          <w:szCs w:val="24"/>
        </w:rPr>
        <w:t>27.§</w:t>
      </w:r>
      <w:r w:rsidR="00AF006C" w:rsidRPr="00585761">
        <w:rPr>
          <w:rFonts w:ascii="Times New Roman" w:hAnsi="Times New Roman"/>
          <w:color w:val="auto"/>
          <w:sz w:val="24"/>
          <w:szCs w:val="24"/>
        </w:rPr>
        <w:t>-</w:t>
      </w:r>
      <w:proofErr w:type="gramStart"/>
      <w:r w:rsidR="00AF006C" w:rsidRPr="00585761">
        <w:rPr>
          <w:rFonts w:ascii="Times New Roman" w:hAnsi="Times New Roman"/>
          <w:color w:val="auto"/>
          <w:sz w:val="24"/>
          <w:szCs w:val="24"/>
        </w:rPr>
        <w:t>a</w:t>
      </w:r>
      <w:proofErr w:type="gramEnd"/>
      <w:r w:rsidR="00AF006C" w:rsidRPr="00585761">
        <w:rPr>
          <w:rFonts w:ascii="Times New Roman" w:hAnsi="Times New Roman"/>
          <w:color w:val="auto"/>
          <w:sz w:val="24"/>
          <w:szCs w:val="24"/>
        </w:rPr>
        <w:t xml:space="preserve"> </w:t>
      </w:r>
      <w:proofErr w:type="spellStart"/>
      <w:r w:rsidR="00AF006C" w:rsidRPr="00585761">
        <w:rPr>
          <w:rFonts w:ascii="Times New Roman" w:hAnsi="Times New Roman"/>
          <w:color w:val="auto"/>
          <w:sz w:val="24"/>
          <w:szCs w:val="24"/>
        </w:rPr>
        <w:t>a</w:t>
      </w:r>
      <w:proofErr w:type="spellEnd"/>
      <w:r w:rsidR="00AF006C" w:rsidRPr="00585761">
        <w:rPr>
          <w:rFonts w:ascii="Times New Roman" w:hAnsi="Times New Roman"/>
          <w:color w:val="auto"/>
          <w:sz w:val="24"/>
          <w:szCs w:val="24"/>
        </w:rPr>
        <w:t xml:space="preserve"> követ</w:t>
      </w:r>
      <w:r w:rsidR="004715E9" w:rsidRPr="00585761">
        <w:rPr>
          <w:rFonts w:ascii="Times New Roman" w:hAnsi="Times New Roman"/>
          <w:color w:val="auto"/>
          <w:sz w:val="24"/>
          <w:szCs w:val="24"/>
        </w:rPr>
        <w:t>ke</w:t>
      </w:r>
      <w:r w:rsidR="00AF006C" w:rsidRPr="00585761">
        <w:rPr>
          <w:rFonts w:ascii="Times New Roman" w:hAnsi="Times New Roman"/>
          <w:color w:val="auto"/>
          <w:sz w:val="24"/>
          <w:szCs w:val="24"/>
        </w:rPr>
        <w:t xml:space="preserve">ző </w:t>
      </w:r>
      <w:r w:rsidRPr="00585761">
        <w:rPr>
          <w:rFonts w:ascii="Times New Roman" w:hAnsi="Times New Roman"/>
          <w:sz w:val="24"/>
          <w:szCs w:val="24"/>
        </w:rPr>
        <w:t>(3a)</w:t>
      </w:r>
      <w:r w:rsidR="00B873A5" w:rsidRPr="00585761">
        <w:rPr>
          <w:rFonts w:ascii="Times New Roman" w:hAnsi="Times New Roman"/>
          <w:sz w:val="24"/>
          <w:szCs w:val="24"/>
        </w:rPr>
        <w:t xml:space="preserve"> és (3b)</w:t>
      </w:r>
      <w:r w:rsidRPr="00585761">
        <w:rPr>
          <w:rFonts w:ascii="Times New Roman" w:hAnsi="Times New Roman"/>
          <w:sz w:val="24"/>
          <w:szCs w:val="24"/>
        </w:rPr>
        <w:t xml:space="preserve"> bekezdéssel</w:t>
      </w:r>
      <w:r w:rsidR="004715E9" w:rsidRPr="00585761">
        <w:rPr>
          <w:rFonts w:ascii="Times New Roman" w:hAnsi="Times New Roman"/>
          <w:sz w:val="24"/>
          <w:szCs w:val="24"/>
        </w:rPr>
        <w:t xml:space="preserve"> </w:t>
      </w:r>
      <w:r w:rsidR="00E35783" w:rsidRPr="00585761">
        <w:rPr>
          <w:rFonts w:ascii="Times New Roman" w:hAnsi="Times New Roman"/>
          <w:sz w:val="24"/>
          <w:szCs w:val="24"/>
        </w:rPr>
        <w:t>egészül ki</w:t>
      </w:r>
      <w:r w:rsidRPr="00585761">
        <w:rPr>
          <w:rFonts w:ascii="Times New Roman" w:hAnsi="Times New Roman"/>
          <w:sz w:val="24"/>
          <w:szCs w:val="24"/>
        </w:rPr>
        <w:t>:</w:t>
      </w:r>
    </w:p>
    <w:p w14:paraId="121B1410" w14:textId="43559FAB" w:rsidR="00B873A5" w:rsidRPr="00585761" w:rsidRDefault="00A842CA" w:rsidP="00A842CA">
      <w:pPr>
        <w:rPr>
          <w:rFonts w:ascii="Times New Roman" w:hAnsi="Times New Roman"/>
          <w:color w:val="auto"/>
          <w:sz w:val="24"/>
          <w:szCs w:val="24"/>
        </w:rPr>
      </w:pPr>
      <w:r w:rsidRPr="00585761">
        <w:rPr>
          <w:rFonts w:ascii="Times New Roman" w:hAnsi="Times New Roman"/>
          <w:color w:val="auto"/>
          <w:sz w:val="24"/>
          <w:szCs w:val="24"/>
        </w:rPr>
        <w:t>„</w:t>
      </w:r>
      <w:r w:rsidR="00B873A5" w:rsidRPr="00585761">
        <w:rPr>
          <w:rFonts w:ascii="Times New Roman" w:hAnsi="Times New Roman"/>
          <w:color w:val="auto"/>
          <w:sz w:val="24"/>
          <w:szCs w:val="24"/>
        </w:rPr>
        <w:t>(</w:t>
      </w:r>
      <w:r w:rsidRPr="00585761">
        <w:rPr>
          <w:rFonts w:ascii="Times New Roman" w:hAnsi="Times New Roman"/>
          <w:color w:val="auto"/>
          <w:sz w:val="24"/>
          <w:szCs w:val="24"/>
        </w:rPr>
        <w:t>3a) Cégér, cégtábla, cégfelirat csak az épületben lévő és utcai homlokzattal rendelkező rendeltetési egységhez kapcsolódóan helyezhető el.</w:t>
      </w:r>
    </w:p>
    <w:p w14:paraId="6ACEED53" w14:textId="2B54FFA2" w:rsidR="00A842CA" w:rsidRPr="00585761" w:rsidRDefault="00B873A5" w:rsidP="00A842CA">
      <w:pPr>
        <w:rPr>
          <w:rFonts w:ascii="Times New Roman" w:hAnsi="Times New Roman"/>
          <w:color w:val="auto"/>
          <w:sz w:val="24"/>
          <w:szCs w:val="24"/>
        </w:rPr>
      </w:pPr>
      <w:r w:rsidRPr="00585761">
        <w:rPr>
          <w:rFonts w:ascii="Times New Roman" w:hAnsi="Times New Roman"/>
          <w:color w:val="auto"/>
          <w:sz w:val="24"/>
          <w:szCs w:val="24"/>
        </w:rPr>
        <w:t>(3b) Címtábla az épületben lévő és utcai homlokzattal nem rendelkező rendeltetési egységhez csak a kapubélletben helyezhető el.</w:t>
      </w:r>
      <w:r w:rsidR="00A842CA" w:rsidRPr="00585761">
        <w:rPr>
          <w:rFonts w:ascii="Times New Roman" w:hAnsi="Times New Roman"/>
          <w:color w:val="auto"/>
          <w:sz w:val="24"/>
          <w:szCs w:val="24"/>
        </w:rPr>
        <w:t>”</w:t>
      </w:r>
    </w:p>
    <w:p w14:paraId="5E8EB37D" w14:textId="584181F8" w:rsidR="00A842CA" w:rsidRPr="00585761" w:rsidRDefault="00A842CA" w:rsidP="0046537E">
      <w:pPr>
        <w:spacing w:before="240"/>
        <w:rPr>
          <w:rFonts w:ascii="Times New Roman" w:hAnsi="Times New Roman"/>
          <w:color w:val="auto"/>
          <w:sz w:val="24"/>
          <w:szCs w:val="24"/>
        </w:rPr>
      </w:pPr>
      <w:r w:rsidRPr="00585761">
        <w:rPr>
          <w:rFonts w:ascii="Times New Roman" w:hAnsi="Times New Roman"/>
          <w:color w:val="auto"/>
          <w:sz w:val="24"/>
          <w:szCs w:val="24"/>
        </w:rPr>
        <w:t xml:space="preserve">(2) </w:t>
      </w:r>
      <w:r w:rsidR="00FB09AD" w:rsidRPr="00585761">
        <w:rPr>
          <w:rFonts w:ascii="Times New Roman" w:hAnsi="Times New Roman"/>
          <w:color w:val="auto"/>
          <w:sz w:val="24"/>
          <w:szCs w:val="24"/>
        </w:rPr>
        <w:t>A</w:t>
      </w:r>
      <w:r w:rsidR="00E35783" w:rsidRPr="00585761">
        <w:rPr>
          <w:rFonts w:ascii="Times New Roman" w:hAnsi="Times New Roman"/>
          <w:color w:val="auto"/>
          <w:sz w:val="24"/>
          <w:szCs w:val="24"/>
        </w:rPr>
        <w:t>z</w:t>
      </w:r>
      <w:r w:rsidR="00FB09AD" w:rsidRPr="00585761">
        <w:rPr>
          <w:rFonts w:ascii="Times New Roman" w:hAnsi="Times New Roman"/>
          <w:color w:val="auto"/>
          <w:sz w:val="24"/>
          <w:szCs w:val="24"/>
        </w:rPr>
        <w:t xml:space="preserve"> R</w:t>
      </w:r>
      <w:r w:rsidRPr="00585761">
        <w:rPr>
          <w:rFonts w:ascii="Times New Roman" w:hAnsi="Times New Roman"/>
          <w:color w:val="auto"/>
          <w:sz w:val="24"/>
          <w:szCs w:val="24"/>
        </w:rPr>
        <w:t xml:space="preserve">. 27.§ (6) </w:t>
      </w:r>
      <w:r w:rsidR="00AF006C" w:rsidRPr="00585761">
        <w:rPr>
          <w:rFonts w:ascii="Times New Roman" w:hAnsi="Times New Roman"/>
          <w:color w:val="auto"/>
          <w:sz w:val="24"/>
          <w:szCs w:val="24"/>
        </w:rPr>
        <w:t xml:space="preserve">bekezdés </w:t>
      </w:r>
      <w:r w:rsidR="0081677F" w:rsidRPr="00585761">
        <w:rPr>
          <w:rFonts w:ascii="Times New Roman" w:hAnsi="Times New Roman"/>
          <w:color w:val="auto"/>
          <w:sz w:val="24"/>
          <w:szCs w:val="24"/>
        </w:rPr>
        <w:t>b</w:t>
      </w:r>
      <w:r w:rsidRPr="00585761">
        <w:rPr>
          <w:rFonts w:ascii="Times New Roman" w:hAnsi="Times New Roman"/>
          <w:color w:val="auto"/>
          <w:sz w:val="24"/>
          <w:szCs w:val="24"/>
        </w:rPr>
        <w:t>) pontja helyébe a következő rendelkezés lép:</w:t>
      </w:r>
    </w:p>
    <w:p w14:paraId="5BD97F7F" w14:textId="66DCC355" w:rsidR="00A842CA" w:rsidRPr="00585761" w:rsidRDefault="00A842CA" w:rsidP="00A842CA">
      <w:pPr>
        <w:rPr>
          <w:rFonts w:ascii="Times New Roman" w:hAnsi="Times New Roman"/>
          <w:i/>
          <w:iCs/>
          <w:sz w:val="24"/>
          <w:szCs w:val="24"/>
        </w:rPr>
      </w:pPr>
      <w:r w:rsidRPr="00585761">
        <w:rPr>
          <w:rFonts w:ascii="Times New Roman" w:hAnsi="Times New Roman"/>
          <w:i/>
          <w:iCs/>
          <w:sz w:val="24"/>
          <w:szCs w:val="24"/>
        </w:rPr>
        <w:t>[Cégtáblára, címtáblára, cégfeliratra vonatkozó előírások:]</w:t>
      </w:r>
    </w:p>
    <w:p w14:paraId="1DE5199A" w14:textId="2B2DC4CC" w:rsidR="00A842CA" w:rsidRPr="00585761" w:rsidRDefault="008A4143" w:rsidP="00EE2DA2">
      <w:pPr>
        <w:rPr>
          <w:rFonts w:ascii="Times New Roman" w:hAnsi="Times New Roman"/>
          <w:sz w:val="24"/>
          <w:szCs w:val="24"/>
        </w:rPr>
      </w:pPr>
      <w:r w:rsidRPr="00585761">
        <w:rPr>
          <w:rFonts w:ascii="Times New Roman" w:hAnsi="Times New Roman"/>
          <w:sz w:val="24"/>
          <w:szCs w:val="24"/>
        </w:rPr>
        <w:t>„</w:t>
      </w:r>
      <w:r w:rsidR="0081677F" w:rsidRPr="00585761">
        <w:rPr>
          <w:rFonts w:ascii="Times New Roman" w:hAnsi="Times New Roman"/>
          <w:sz w:val="24"/>
          <w:szCs w:val="24"/>
        </w:rPr>
        <w:t>b)</w:t>
      </w:r>
      <w:r w:rsidR="00C77F59">
        <w:rPr>
          <w:rFonts w:ascii="Times New Roman" w:hAnsi="Times New Roman"/>
          <w:sz w:val="24"/>
          <w:szCs w:val="24"/>
        </w:rPr>
        <w:t xml:space="preserve"> </w:t>
      </w:r>
      <w:r w:rsidR="0081677F" w:rsidRPr="00585761">
        <w:rPr>
          <w:rFonts w:ascii="Times New Roman" w:hAnsi="Times New Roman"/>
          <w:sz w:val="24"/>
          <w:szCs w:val="24"/>
        </w:rPr>
        <w:t>rendeltetési egységenként legfeljebb 1 darab helyezhető el vízszintesen kivéve, ha azonos megjelenésű portálok osztósávján, azonos megjelenésű kialakítással.</w:t>
      </w:r>
      <w:r w:rsidRPr="00585761">
        <w:rPr>
          <w:rFonts w:ascii="Times New Roman" w:hAnsi="Times New Roman"/>
          <w:sz w:val="24"/>
          <w:szCs w:val="24"/>
        </w:rPr>
        <w:t>”</w:t>
      </w:r>
    </w:p>
    <w:p w14:paraId="53858D04" w14:textId="77777777" w:rsidR="00EB4DA0" w:rsidRDefault="00EB4DA0" w:rsidP="00585761">
      <w:pPr>
        <w:spacing w:before="0" w:after="160" w:line="278" w:lineRule="auto"/>
        <w:jc w:val="center"/>
        <w:rPr>
          <w:rFonts w:ascii="Times New Roman" w:hAnsi="Times New Roman"/>
          <w:b/>
          <w:bCs/>
          <w:color w:val="auto"/>
          <w:sz w:val="24"/>
          <w:szCs w:val="24"/>
        </w:rPr>
      </w:pPr>
    </w:p>
    <w:p w14:paraId="25750D01" w14:textId="77777777" w:rsidR="00EB4DA0" w:rsidRDefault="00EB4DA0" w:rsidP="00585761">
      <w:pPr>
        <w:spacing w:before="0" w:after="160" w:line="278" w:lineRule="auto"/>
        <w:jc w:val="center"/>
        <w:rPr>
          <w:rFonts w:ascii="Times New Roman" w:hAnsi="Times New Roman"/>
          <w:b/>
          <w:bCs/>
          <w:color w:val="auto"/>
          <w:sz w:val="24"/>
          <w:szCs w:val="24"/>
        </w:rPr>
      </w:pPr>
    </w:p>
    <w:p w14:paraId="4B9E4622" w14:textId="626DB2E6" w:rsidR="00A842CA" w:rsidRPr="00585761" w:rsidRDefault="00CF1902" w:rsidP="00585761">
      <w:pPr>
        <w:spacing w:before="0" w:after="160" w:line="278" w:lineRule="auto"/>
        <w:jc w:val="center"/>
        <w:rPr>
          <w:rFonts w:ascii="Times New Roman" w:hAnsi="Times New Roman"/>
          <w:b/>
          <w:bCs/>
          <w:color w:val="auto"/>
          <w:sz w:val="24"/>
          <w:szCs w:val="24"/>
        </w:rPr>
      </w:pPr>
      <w:r w:rsidRPr="00585761">
        <w:rPr>
          <w:rFonts w:ascii="Times New Roman" w:hAnsi="Times New Roman"/>
          <w:b/>
          <w:bCs/>
          <w:color w:val="auto"/>
          <w:sz w:val="24"/>
          <w:szCs w:val="24"/>
        </w:rPr>
        <w:lastRenderedPageBreak/>
        <w:t>9</w:t>
      </w:r>
      <w:r w:rsidR="00A842CA" w:rsidRPr="00585761">
        <w:rPr>
          <w:rFonts w:ascii="Times New Roman" w:hAnsi="Times New Roman"/>
          <w:b/>
          <w:bCs/>
          <w:color w:val="auto"/>
          <w:sz w:val="24"/>
          <w:szCs w:val="24"/>
        </w:rPr>
        <w:t>. §</w:t>
      </w:r>
    </w:p>
    <w:p w14:paraId="1258F7C4" w14:textId="06277A1C" w:rsidR="00C60343" w:rsidRPr="00585761" w:rsidRDefault="00FB09AD" w:rsidP="00C60343">
      <w:pPr>
        <w:rPr>
          <w:rFonts w:ascii="Times New Roman" w:hAnsi="Times New Roman"/>
          <w:color w:val="auto"/>
          <w:sz w:val="24"/>
          <w:szCs w:val="24"/>
        </w:rPr>
      </w:pPr>
      <w:r w:rsidRPr="00585761">
        <w:rPr>
          <w:rFonts w:ascii="Times New Roman" w:hAnsi="Times New Roman"/>
          <w:color w:val="auto"/>
          <w:sz w:val="24"/>
          <w:szCs w:val="24"/>
        </w:rPr>
        <w:t>A</w:t>
      </w:r>
      <w:r w:rsidR="00E35783" w:rsidRPr="00585761">
        <w:rPr>
          <w:rFonts w:ascii="Times New Roman" w:hAnsi="Times New Roman"/>
          <w:color w:val="auto"/>
          <w:sz w:val="24"/>
          <w:szCs w:val="24"/>
        </w:rPr>
        <w:t>z</w:t>
      </w:r>
      <w:r w:rsidRPr="00585761">
        <w:rPr>
          <w:rFonts w:ascii="Times New Roman" w:hAnsi="Times New Roman"/>
          <w:color w:val="auto"/>
          <w:sz w:val="24"/>
          <w:szCs w:val="24"/>
        </w:rPr>
        <w:t xml:space="preserve"> R</w:t>
      </w:r>
      <w:r w:rsidR="00C60343" w:rsidRPr="00585761">
        <w:rPr>
          <w:rFonts w:ascii="Times New Roman" w:hAnsi="Times New Roman"/>
          <w:color w:val="auto"/>
          <w:sz w:val="24"/>
          <w:szCs w:val="24"/>
        </w:rPr>
        <w:t xml:space="preserve">. 29.§ (3) </w:t>
      </w:r>
      <w:r w:rsidR="00C77F59">
        <w:rPr>
          <w:rFonts w:ascii="Times New Roman" w:hAnsi="Times New Roman"/>
          <w:color w:val="auto"/>
          <w:sz w:val="24"/>
          <w:szCs w:val="24"/>
        </w:rPr>
        <w:t xml:space="preserve">bekezdése </w:t>
      </w:r>
      <w:r w:rsidR="00C60343" w:rsidRPr="00585761">
        <w:rPr>
          <w:rFonts w:ascii="Times New Roman" w:hAnsi="Times New Roman"/>
          <w:color w:val="auto"/>
          <w:sz w:val="24"/>
          <w:szCs w:val="24"/>
        </w:rPr>
        <w:t>helyébe a következő rendelkezés lép:</w:t>
      </w:r>
    </w:p>
    <w:p w14:paraId="2B9BABB4" w14:textId="77777777" w:rsidR="00E35783" w:rsidRPr="00585761" w:rsidRDefault="00C60343" w:rsidP="00D16C78">
      <w:pPr>
        <w:rPr>
          <w:rFonts w:ascii="Times New Roman" w:hAnsi="Times New Roman"/>
          <w:color w:val="auto"/>
          <w:sz w:val="24"/>
          <w:szCs w:val="24"/>
        </w:rPr>
      </w:pPr>
      <w:r w:rsidRPr="00585761">
        <w:rPr>
          <w:rFonts w:ascii="Times New Roman" w:hAnsi="Times New Roman"/>
          <w:color w:val="auto"/>
          <w:sz w:val="24"/>
          <w:szCs w:val="24"/>
        </w:rPr>
        <w:t>„(3) A településképi követelményeket igazoló, műszaki tervdokumentációt az 5. melléklet szerinti esetekben</w:t>
      </w:r>
      <w:r w:rsidR="00D16C78" w:rsidRPr="00585761">
        <w:rPr>
          <w:rFonts w:ascii="Times New Roman" w:hAnsi="Times New Roman"/>
          <w:sz w:val="24"/>
          <w:szCs w:val="24"/>
        </w:rPr>
        <w:t xml:space="preserve"> </w:t>
      </w:r>
      <w:r w:rsidR="00D16C78" w:rsidRPr="00585761">
        <w:rPr>
          <w:rFonts w:ascii="Times New Roman" w:hAnsi="Times New Roman"/>
          <w:color w:val="auto"/>
          <w:sz w:val="24"/>
          <w:szCs w:val="24"/>
        </w:rPr>
        <w:t>jogosultsággal rendelkező tervezőnek kell készíteni</w:t>
      </w:r>
      <w:r w:rsidR="00BC190D" w:rsidRPr="00585761">
        <w:rPr>
          <w:rFonts w:ascii="Times New Roman" w:hAnsi="Times New Roman"/>
          <w:color w:val="auto"/>
          <w:sz w:val="24"/>
          <w:szCs w:val="24"/>
        </w:rPr>
        <w:t>. A</w:t>
      </w:r>
      <w:r w:rsidR="00D16C78" w:rsidRPr="00585761">
        <w:rPr>
          <w:rFonts w:ascii="Times New Roman" w:hAnsi="Times New Roman"/>
          <w:color w:val="auto"/>
          <w:sz w:val="24"/>
          <w:szCs w:val="24"/>
        </w:rPr>
        <w:t xml:space="preserve"> </w:t>
      </w:r>
      <w:r w:rsidR="00BC190D" w:rsidRPr="00585761">
        <w:rPr>
          <w:rFonts w:ascii="Times New Roman" w:hAnsi="Times New Roman"/>
          <w:color w:val="auto"/>
          <w:sz w:val="24"/>
          <w:szCs w:val="24"/>
        </w:rPr>
        <w:t xml:space="preserve">dokumentációnak a </w:t>
      </w:r>
      <w:r w:rsidR="00D16C78" w:rsidRPr="00585761">
        <w:rPr>
          <w:rFonts w:ascii="Times New Roman" w:hAnsi="Times New Roman"/>
          <w:color w:val="auto"/>
          <w:sz w:val="24"/>
          <w:szCs w:val="24"/>
        </w:rPr>
        <w:t>bejelentés tárgyának megfelelően az 5. melléklet szerint az alábbi munkarészeket kell tartalmaznia:</w:t>
      </w:r>
    </w:p>
    <w:p w14:paraId="473098F4" w14:textId="77777777" w:rsidR="00E35783" w:rsidRPr="00585761" w:rsidRDefault="00E35783" w:rsidP="00E35783">
      <w:pPr>
        <w:rPr>
          <w:rFonts w:ascii="Times New Roman" w:hAnsi="Times New Roman"/>
          <w:color w:val="auto"/>
          <w:sz w:val="24"/>
          <w:szCs w:val="24"/>
        </w:rPr>
      </w:pPr>
      <w:r w:rsidRPr="00585761">
        <w:rPr>
          <w:rFonts w:ascii="Times New Roman" w:hAnsi="Times New Roman"/>
          <w:color w:val="auto"/>
          <w:sz w:val="24"/>
          <w:szCs w:val="24"/>
        </w:rPr>
        <w:t xml:space="preserve">a) műszaki leírást (a telepítésről, építészeti kialakításról, akadálymentesítésről, </w:t>
      </w:r>
      <w:proofErr w:type="gramStart"/>
      <w:r w:rsidRPr="00585761">
        <w:rPr>
          <w:rFonts w:ascii="Times New Roman" w:hAnsi="Times New Roman"/>
          <w:color w:val="auto"/>
          <w:sz w:val="24"/>
          <w:szCs w:val="24"/>
        </w:rPr>
        <w:t>reklám hordozó</w:t>
      </w:r>
      <w:proofErr w:type="gramEnd"/>
      <w:r w:rsidRPr="00585761">
        <w:rPr>
          <w:rFonts w:ascii="Times New Roman" w:hAnsi="Times New Roman"/>
          <w:color w:val="auto"/>
          <w:sz w:val="24"/>
          <w:szCs w:val="24"/>
        </w:rPr>
        <w:t xml:space="preserve"> berendezésről, az anyaghasználat, a színminta kódja, az új rendeltetésnek megfelelő (terület) használat, (pl., szeszes ital árusítás stb.,) illetve technológia jellemzőit, a rendeltetés-módosítás következtében – a szomszédos és a környező ingatlanokat érintő – változásokat, hatásokat, továbbá a szükségessé váló járulékos beavatkozásokat stb.);</w:t>
      </w:r>
    </w:p>
    <w:p w14:paraId="01C61C7C" w14:textId="77777777" w:rsidR="00E35783" w:rsidRPr="00585761" w:rsidRDefault="00E35783" w:rsidP="00E35783">
      <w:pPr>
        <w:rPr>
          <w:rFonts w:ascii="Times New Roman" w:hAnsi="Times New Roman"/>
          <w:color w:val="auto"/>
          <w:sz w:val="24"/>
          <w:szCs w:val="24"/>
        </w:rPr>
      </w:pPr>
      <w:r w:rsidRPr="00585761">
        <w:rPr>
          <w:rFonts w:ascii="Times New Roman" w:hAnsi="Times New Roman"/>
          <w:color w:val="auto"/>
          <w:sz w:val="24"/>
          <w:szCs w:val="24"/>
        </w:rPr>
        <w:t>b) az 1945 előtt megvalósult épületek építészeti tagozatainak, homlokzaton megjelenő épületrészeinek értékvizsgálatát;</w:t>
      </w:r>
    </w:p>
    <w:p w14:paraId="283F7B31" w14:textId="77777777" w:rsidR="00E35783" w:rsidRPr="00585761" w:rsidRDefault="00E35783" w:rsidP="00E35783">
      <w:pPr>
        <w:rPr>
          <w:rFonts w:ascii="Times New Roman" w:hAnsi="Times New Roman"/>
          <w:color w:val="auto"/>
          <w:sz w:val="24"/>
          <w:szCs w:val="24"/>
        </w:rPr>
      </w:pPr>
      <w:r w:rsidRPr="00585761">
        <w:rPr>
          <w:rFonts w:ascii="Times New Roman" w:hAnsi="Times New Roman"/>
          <w:color w:val="auto"/>
          <w:sz w:val="24"/>
          <w:szCs w:val="24"/>
        </w:rPr>
        <w:t>c) nyilatkozatot a helyi építési szabályzat alapján szükséges járművek számáról és elhelyezésének tervezett módjáról;</w:t>
      </w:r>
    </w:p>
    <w:p w14:paraId="2665DED9" w14:textId="77777777" w:rsidR="00E35783" w:rsidRPr="00585761" w:rsidRDefault="00E35783" w:rsidP="00E35783">
      <w:pPr>
        <w:rPr>
          <w:rFonts w:ascii="Times New Roman" w:hAnsi="Times New Roman"/>
          <w:color w:val="auto"/>
          <w:sz w:val="24"/>
          <w:szCs w:val="24"/>
        </w:rPr>
      </w:pPr>
      <w:r w:rsidRPr="00585761">
        <w:rPr>
          <w:rFonts w:ascii="Times New Roman" w:hAnsi="Times New Roman"/>
          <w:color w:val="auto"/>
          <w:sz w:val="24"/>
          <w:szCs w:val="24"/>
        </w:rPr>
        <w:t xml:space="preserve">d) rendeltetési egységek számának növelése, valamint új </w:t>
      </w:r>
      <w:proofErr w:type="gramStart"/>
      <w:r w:rsidRPr="00585761">
        <w:rPr>
          <w:rFonts w:ascii="Times New Roman" w:hAnsi="Times New Roman"/>
          <w:color w:val="auto"/>
          <w:sz w:val="24"/>
          <w:szCs w:val="24"/>
        </w:rPr>
        <w:t>funkció</w:t>
      </w:r>
      <w:proofErr w:type="gramEnd"/>
      <w:r w:rsidRPr="00585761">
        <w:rPr>
          <w:rFonts w:ascii="Times New Roman" w:hAnsi="Times New Roman"/>
          <w:color w:val="auto"/>
          <w:sz w:val="24"/>
          <w:szCs w:val="24"/>
        </w:rPr>
        <w:t xml:space="preserve"> esetében tervezői nyilatkozatot a kialakuló rendeltetés, illetve rendeltetési egységek tervezett kialakítása építésügyi követelményeinek megfelelőségére (különös tekintettel a rendeltetési egységeket határoló új falak akusztikai követelményeire, előírt illemhelyek kialakítására stb.);</w:t>
      </w:r>
    </w:p>
    <w:p w14:paraId="2D22DF5C" w14:textId="77777777" w:rsidR="00E35783" w:rsidRPr="00585761" w:rsidRDefault="00E35783" w:rsidP="00E35783">
      <w:pPr>
        <w:rPr>
          <w:rFonts w:ascii="Times New Roman" w:hAnsi="Times New Roman"/>
          <w:color w:val="auto"/>
          <w:sz w:val="24"/>
          <w:szCs w:val="24"/>
        </w:rPr>
      </w:pPr>
      <w:proofErr w:type="gramStart"/>
      <w:r w:rsidRPr="00585761">
        <w:rPr>
          <w:rFonts w:ascii="Times New Roman" w:hAnsi="Times New Roman"/>
          <w:color w:val="auto"/>
          <w:sz w:val="24"/>
          <w:szCs w:val="24"/>
        </w:rPr>
        <w:t>e</w:t>
      </w:r>
      <w:proofErr w:type="gramEnd"/>
      <w:r w:rsidRPr="00585761">
        <w:rPr>
          <w:rFonts w:ascii="Times New Roman" w:hAnsi="Times New Roman"/>
          <w:color w:val="auto"/>
          <w:sz w:val="24"/>
          <w:szCs w:val="24"/>
        </w:rPr>
        <w:t>) M=1:500 méretarányú helyszínrajzot;</w:t>
      </w:r>
    </w:p>
    <w:p w14:paraId="2DDF8C90" w14:textId="77777777" w:rsidR="00E35783" w:rsidRPr="00585761" w:rsidRDefault="00E35783" w:rsidP="00E35783">
      <w:pPr>
        <w:rPr>
          <w:rFonts w:ascii="Times New Roman" w:hAnsi="Times New Roman"/>
          <w:color w:val="auto"/>
          <w:sz w:val="24"/>
          <w:szCs w:val="24"/>
        </w:rPr>
      </w:pPr>
      <w:proofErr w:type="gramStart"/>
      <w:r w:rsidRPr="00585761">
        <w:rPr>
          <w:rFonts w:ascii="Times New Roman" w:hAnsi="Times New Roman"/>
          <w:color w:val="auto"/>
          <w:sz w:val="24"/>
          <w:szCs w:val="24"/>
        </w:rPr>
        <w:t>f</w:t>
      </w:r>
      <w:proofErr w:type="gramEnd"/>
      <w:r w:rsidRPr="00585761">
        <w:rPr>
          <w:rFonts w:ascii="Times New Roman" w:hAnsi="Times New Roman"/>
          <w:color w:val="auto"/>
          <w:sz w:val="24"/>
          <w:szCs w:val="24"/>
        </w:rPr>
        <w:t>) a változtatással érintett helyiség, vagy helyiségcsoport alaprajzát, megértéshez szükséges metszetrajzot, legalább M 1:200 léptékarányban, valamint a csatlakozó közvetlen szomszédos (az azonos és az alatta lévő szinti) helyiségek alaprajzát, rendeltetés megjelölésével a megértéshez szükséges léptékben (például alapító okirat vonatkozó alaprajzi részlete);</w:t>
      </w:r>
    </w:p>
    <w:p w14:paraId="7420365E" w14:textId="77777777" w:rsidR="00E35783" w:rsidRPr="00585761" w:rsidRDefault="00E35783" w:rsidP="00E35783">
      <w:pPr>
        <w:rPr>
          <w:rFonts w:ascii="Times New Roman" w:hAnsi="Times New Roman"/>
          <w:color w:val="auto"/>
          <w:sz w:val="24"/>
          <w:szCs w:val="24"/>
        </w:rPr>
      </w:pPr>
      <w:proofErr w:type="gramStart"/>
      <w:r w:rsidRPr="00585761">
        <w:rPr>
          <w:rFonts w:ascii="Times New Roman" w:hAnsi="Times New Roman"/>
          <w:color w:val="auto"/>
          <w:sz w:val="24"/>
          <w:szCs w:val="24"/>
        </w:rPr>
        <w:t>g</w:t>
      </w:r>
      <w:proofErr w:type="gramEnd"/>
      <w:r w:rsidRPr="00585761">
        <w:rPr>
          <w:rFonts w:ascii="Times New Roman" w:hAnsi="Times New Roman"/>
          <w:color w:val="auto"/>
          <w:sz w:val="24"/>
          <w:szCs w:val="24"/>
        </w:rPr>
        <w:t>) homlokzatrajzot, színezési tervet, a közterületről látható felületek változtatását bemutató látványtervet, fotómontázst, a megértéshez szükséges léptékben, de legalább M 1:200 léptékarányban;</w:t>
      </w:r>
    </w:p>
    <w:p w14:paraId="503297F3" w14:textId="12D2ADFC" w:rsidR="00D16C78" w:rsidRPr="00585761" w:rsidRDefault="00E35783" w:rsidP="00E35783">
      <w:pPr>
        <w:rPr>
          <w:rFonts w:ascii="Times New Roman" w:hAnsi="Times New Roman"/>
          <w:color w:val="auto"/>
          <w:sz w:val="24"/>
          <w:szCs w:val="24"/>
        </w:rPr>
      </w:pPr>
      <w:r w:rsidRPr="00585761">
        <w:rPr>
          <w:rFonts w:ascii="Times New Roman" w:hAnsi="Times New Roman"/>
          <w:color w:val="auto"/>
          <w:sz w:val="24"/>
          <w:szCs w:val="24"/>
        </w:rPr>
        <w:t xml:space="preserve">h) a megértéshez szükséges részletrajzokat (különösen a homlokzaton létesítendő új berendezés, illetve </w:t>
      </w:r>
      <w:proofErr w:type="gramStart"/>
      <w:r w:rsidRPr="00585761">
        <w:rPr>
          <w:rFonts w:ascii="Times New Roman" w:hAnsi="Times New Roman"/>
          <w:color w:val="auto"/>
          <w:sz w:val="24"/>
          <w:szCs w:val="24"/>
        </w:rPr>
        <w:t>reklám</w:t>
      </w:r>
      <w:proofErr w:type="gramEnd"/>
      <w:r w:rsidRPr="00585761">
        <w:rPr>
          <w:rFonts w:ascii="Times New Roman" w:hAnsi="Times New Roman"/>
          <w:color w:val="auto"/>
          <w:sz w:val="24"/>
          <w:szCs w:val="24"/>
        </w:rPr>
        <w:t xml:space="preserve"> esetén a reklámberendezés előtető, árnyékoló szerkezet elhelyezésének, illetve rögzítésének műszaki megoldására).</w:t>
      </w:r>
      <w:r w:rsidR="00D16C78" w:rsidRPr="00585761">
        <w:rPr>
          <w:rFonts w:ascii="Times New Roman" w:hAnsi="Times New Roman"/>
          <w:color w:val="auto"/>
          <w:sz w:val="24"/>
          <w:szCs w:val="24"/>
        </w:rPr>
        <w:t>"</w:t>
      </w:r>
    </w:p>
    <w:p w14:paraId="5C211914" w14:textId="464B5B47" w:rsidR="00815E5F" w:rsidRPr="00585761" w:rsidRDefault="00CF1902" w:rsidP="00EB4DA0">
      <w:pPr>
        <w:spacing w:before="480" w:after="240"/>
        <w:jc w:val="center"/>
        <w:rPr>
          <w:rFonts w:ascii="Times New Roman" w:hAnsi="Times New Roman"/>
          <w:b/>
          <w:bCs/>
          <w:color w:val="auto"/>
          <w:sz w:val="24"/>
          <w:szCs w:val="24"/>
        </w:rPr>
      </w:pPr>
      <w:r w:rsidRPr="00585761">
        <w:rPr>
          <w:rFonts w:ascii="Times New Roman" w:hAnsi="Times New Roman"/>
          <w:b/>
          <w:bCs/>
          <w:color w:val="auto"/>
          <w:sz w:val="24"/>
          <w:szCs w:val="24"/>
        </w:rPr>
        <w:t>10</w:t>
      </w:r>
      <w:r w:rsidR="00815E5F" w:rsidRPr="00585761">
        <w:rPr>
          <w:rFonts w:ascii="Times New Roman" w:hAnsi="Times New Roman"/>
          <w:b/>
          <w:bCs/>
          <w:color w:val="auto"/>
          <w:sz w:val="24"/>
          <w:szCs w:val="24"/>
        </w:rPr>
        <w:t>.</w:t>
      </w:r>
      <w:r w:rsidR="007C2E10" w:rsidRPr="00585761">
        <w:rPr>
          <w:rFonts w:ascii="Times New Roman" w:hAnsi="Times New Roman"/>
          <w:b/>
          <w:bCs/>
          <w:color w:val="auto"/>
          <w:sz w:val="24"/>
          <w:szCs w:val="24"/>
        </w:rPr>
        <w:t>§</w:t>
      </w:r>
    </w:p>
    <w:p w14:paraId="2B1E2193" w14:textId="405AE037" w:rsidR="00F32AE2" w:rsidRPr="00585761" w:rsidRDefault="00FB09AD" w:rsidP="00F32AE2">
      <w:pPr>
        <w:rPr>
          <w:rFonts w:ascii="Times New Roman" w:hAnsi="Times New Roman"/>
          <w:color w:val="auto"/>
          <w:sz w:val="24"/>
          <w:szCs w:val="24"/>
        </w:rPr>
      </w:pPr>
      <w:r w:rsidRPr="00585761">
        <w:rPr>
          <w:rFonts w:ascii="Times New Roman" w:hAnsi="Times New Roman"/>
          <w:sz w:val="24"/>
          <w:szCs w:val="24"/>
        </w:rPr>
        <w:t>A</w:t>
      </w:r>
      <w:r w:rsidR="00E35783" w:rsidRPr="00585761">
        <w:rPr>
          <w:rFonts w:ascii="Times New Roman" w:hAnsi="Times New Roman"/>
          <w:sz w:val="24"/>
          <w:szCs w:val="24"/>
        </w:rPr>
        <w:t>z</w:t>
      </w:r>
      <w:r w:rsidRPr="00585761">
        <w:rPr>
          <w:rFonts w:ascii="Times New Roman" w:hAnsi="Times New Roman"/>
          <w:sz w:val="24"/>
          <w:szCs w:val="24"/>
        </w:rPr>
        <w:t xml:space="preserve"> R</w:t>
      </w:r>
      <w:r w:rsidR="00F32AE2" w:rsidRPr="00585761">
        <w:rPr>
          <w:rFonts w:ascii="Times New Roman" w:hAnsi="Times New Roman"/>
          <w:sz w:val="24"/>
          <w:szCs w:val="24"/>
        </w:rPr>
        <w:t xml:space="preserve">. </w:t>
      </w:r>
      <w:r w:rsidR="00F32AE2" w:rsidRPr="00585761">
        <w:rPr>
          <w:rFonts w:ascii="Times New Roman" w:hAnsi="Times New Roman"/>
          <w:color w:val="auto"/>
          <w:sz w:val="24"/>
          <w:szCs w:val="24"/>
        </w:rPr>
        <w:t>32.§ (2) bekezdése helyébe a következő rendelkezés lép:</w:t>
      </w:r>
    </w:p>
    <w:p w14:paraId="0D54865F" w14:textId="7137D930" w:rsidR="00A842CA" w:rsidRPr="00585761" w:rsidRDefault="00F32AE2" w:rsidP="00EE2DA2">
      <w:pPr>
        <w:rPr>
          <w:rFonts w:ascii="Times New Roman" w:hAnsi="Times New Roman"/>
          <w:color w:val="auto"/>
          <w:sz w:val="24"/>
          <w:szCs w:val="24"/>
        </w:rPr>
      </w:pPr>
      <w:r w:rsidRPr="00585761">
        <w:rPr>
          <w:rFonts w:ascii="Times New Roman" w:hAnsi="Times New Roman"/>
          <w:color w:val="auto"/>
          <w:sz w:val="24"/>
          <w:szCs w:val="24"/>
        </w:rPr>
        <w:t>„(2)</w:t>
      </w:r>
      <w:r w:rsidR="00C77F59">
        <w:rPr>
          <w:rFonts w:ascii="Times New Roman" w:hAnsi="Times New Roman"/>
          <w:color w:val="auto"/>
          <w:sz w:val="24"/>
          <w:szCs w:val="24"/>
        </w:rPr>
        <w:t xml:space="preserve"> </w:t>
      </w:r>
      <w:r w:rsidRPr="00585761">
        <w:rPr>
          <w:rFonts w:ascii="Times New Roman" w:hAnsi="Times New Roman"/>
          <w:color w:val="auto"/>
          <w:sz w:val="24"/>
          <w:szCs w:val="24"/>
        </w:rPr>
        <w:t>A polgármester településképi véleményezési eljárását a tervtanács szakmai véleményének</w:t>
      </w:r>
      <w:r w:rsidRPr="00585761">
        <w:rPr>
          <w:rFonts w:ascii="Times New Roman" w:hAnsi="Times New Roman"/>
          <w:strike/>
          <w:color w:val="auto"/>
          <w:sz w:val="24"/>
          <w:szCs w:val="24"/>
        </w:rPr>
        <w:t xml:space="preserve"> </w:t>
      </w:r>
      <w:r w:rsidRPr="00585761">
        <w:rPr>
          <w:rFonts w:ascii="Times New Roman" w:hAnsi="Times New Roman"/>
          <w:color w:val="auto"/>
          <w:sz w:val="24"/>
          <w:szCs w:val="24"/>
        </w:rPr>
        <w:t>előzetes birtokában kezdi meg.</w:t>
      </w:r>
      <w:r w:rsidR="00E35783" w:rsidRPr="00585761">
        <w:rPr>
          <w:rFonts w:ascii="Times New Roman" w:hAnsi="Times New Roman"/>
          <w:color w:val="auto"/>
          <w:sz w:val="24"/>
          <w:szCs w:val="24"/>
        </w:rPr>
        <w:t>”</w:t>
      </w:r>
    </w:p>
    <w:p w14:paraId="06A6C747" w14:textId="7C6082F0" w:rsidR="00F32AE2" w:rsidRPr="00585761" w:rsidRDefault="00BC190D" w:rsidP="00EB4DA0">
      <w:pPr>
        <w:spacing w:before="480" w:after="240"/>
        <w:jc w:val="center"/>
        <w:rPr>
          <w:rFonts w:ascii="Times New Roman" w:hAnsi="Times New Roman"/>
          <w:b/>
          <w:bCs/>
          <w:color w:val="auto"/>
          <w:sz w:val="24"/>
          <w:szCs w:val="24"/>
        </w:rPr>
      </w:pPr>
      <w:r w:rsidRPr="00585761">
        <w:rPr>
          <w:rFonts w:ascii="Times New Roman" w:hAnsi="Times New Roman"/>
          <w:b/>
          <w:bCs/>
          <w:color w:val="auto"/>
          <w:sz w:val="24"/>
          <w:szCs w:val="24"/>
        </w:rPr>
        <w:t>1</w:t>
      </w:r>
      <w:r w:rsidR="00CF1902" w:rsidRPr="00585761">
        <w:rPr>
          <w:rFonts w:ascii="Times New Roman" w:hAnsi="Times New Roman"/>
          <w:b/>
          <w:bCs/>
          <w:color w:val="auto"/>
          <w:sz w:val="24"/>
          <w:szCs w:val="24"/>
        </w:rPr>
        <w:t>1</w:t>
      </w:r>
      <w:r w:rsidR="00F32AE2" w:rsidRPr="00585761">
        <w:rPr>
          <w:rFonts w:ascii="Times New Roman" w:hAnsi="Times New Roman"/>
          <w:b/>
          <w:bCs/>
          <w:color w:val="auto"/>
          <w:sz w:val="24"/>
          <w:szCs w:val="24"/>
        </w:rPr>
        <w:t>. §</w:t>
      </w:r>
    </w:p>
    <w:p w14:paraId="54D98546" w14:textId="60353092" w:rsidR="00092C3C" w:rsidRPr="00585761" w:rsidRDefault="00FB09AD" w:rsidP="00092C3C">
      <w:pPr>
        <w:rPr>
          <w:rFonts w:ascii="Times New Roman" w:hAnsi="Times New Roman"/>
          <w:color w:val="auto"/>
          <w:sz w:val="24"/>
          <w:szCs w:val="24"/>
        </w:rPr>
      </w:pPr>
      <w:r w:rsidRPr="00585761">
        <w:rPr>
          <w:rFonts w:ascii="Times New Roman" w:hAnsi="Times New Roman"/>
          <w:sz w:val="24"/>
          <w:szCs w:val="24"/>
        </w:rPr>
        <w:t>A</w:t>
      </w:r>
      <w:r w:rsidR="00E35783" w:rsidRPr="00585761">
        <w:rPr>
          <w:rFonts w:ascii="Times New Roman" w:hAnsi="Times New Roman"/>
          <w:sz w:val="24"/>
          <w:szCs w:val="24"/>
        </w:rPr>
        <w:t>z</w:t>
      </w:r>
      <w:r w:rsidRPr="00585761">
        <w:rPr>
          <w:rFonts w:ascii="Times New Roman" w:hAnsi="Times New Roman"/>
          <w:sz w:val="24"/>
          <w:szCs w:val="24"/>
        </w:rPr>
        <w:t xml:space="preserve"> R</w:t>
      </w:r>
      <w:r w:rsidR="00092C3C" w:rsidRPr="00585761">
        <w:rPr>
          <w:rFonts w:ascii="Times New Roman" w:hAnsi="Times New Roman"/>
          <w:sz w:val="24"/>
          <w:szCs w:val="24"/>
        </w:rPr>
        <w:t xml:space="preserve">. </w:t>
      </w:r>
      <w:r w:rsidR="00092C3C" w:rsidRPr="00585761">
        <w:rPr>
          <w:rFonts w:ascii="Times New Roman" w:hAnsi="Times New Roman"/>
          <w:color w:val="auto"/>
          <w:sz w:val="24"/>
          <w:szCs w:val="24"/>
        </w:rPr>
        <w:t>34.§ (2) bekezdése helyébe a következő rendelkezés lép:</w:t>
      </w:r>
    </w:p>
    <w:p w14:paraId="37DABADA" w14:textId="063DA9C8" w:rsidR="00092C3C" w:rsidRPr="00585761" w:rsidRDefault="00092C3C" w:rsidP="00092C3C">
      <w:pPr>
        <w:rPr>
          <w:rFonts w:ascii="Times New Roman" w:hAnsi="Times New Roman"/>
          <w:color w:val="000000" w:themeColor="text1"/>
          <w:sz w:val="24"/>
          <w:szCs w:val="24"/>
        </w:rPr>
      </w:pPr>
      <w:r w:rsidRPr="00585761">
        <w:rPr>
          <w:rFonts w:ascii="Times New Roman" w:hAnsi="Times New Roman"/>
          <w:sz w:val="24"/>
          <w:szCs w:val="24"/>
        </w:rPr>
        <w:t>„(2)</w:t>
      </w:r>
      <w:r w:rsidR="00C77F59">
        <w:rPr>
          <w:rFonts w:ascii="Times New Roman" w:hAnsi="Times New Roman"/>
          <w:sz w:val="24"/>
          <w:szCs w:val="24"/>
        </w:rPr>
        <w:t xml:space="preserve"> </w:t>
      </w:r>
      <w:r w:rsidRPr="00585761">
        <w:rPr>
          <w:rFonts w:ascii="Times New Roman" w:hAnsi="Times New Roman"/>
          <w:sz w:val="24"/>
          <w:szCs w:val="24"/>
        </w:rPr>
        <w:t xml:space="preserve">Tervtanácsi véleményezés esetén az Erzsébetváros építészeti-műszaki tervtanácsa létrehozásáról, </w:t>
      </w:r>
      <w:r w:rsidRPr="00585761">
        <w:rPr>
          <w:rFonts w:ascii="Times New Roman" w:hAnsi="Times New Roman"/>
          <w:color w:val="auto"/>
          <w:sz w:val="24"/>
          <w:szCs w:val="24"/>
        </w:rPr>
        <w:t xml:space="preserve">működési feltételeiről és eljárási szabályairól szóló 38/2024. (XII.11.) önkormányzati rendeletben </w:t>
      </w:r>
      <w:r w:rsidRPr="00585761">
        <w:rPr>
          <w:rFonts w:ascii="Times New Roman" w:hAnsi="Times New Roman"/>
          <w:sz w:val="24"/>
          <w:szCs w:val="24"/>
        </w:rPr>
        <w:t xml:space="preserve">meghatározott munkarészeket, </w:t>
      </w:r>
      <w:proofErr w:type="gramStart"/>
      <w:r w:rsidRPr="00585761">
        <w:rPr>
          <w:rFonts w:ascii="Times New Roman" w:hAnsi="Times New Roman"/>
          <w:sz w:val="24"/>
          <w:szCs w:val="24"/>
        </w:rPr>
        <w:t>dokumentumokat</w:t>
      </w:r>
      <w:proofErr w:type="gramEnd"/>
      <w:r w:rsidRPr="00585761">
        <w:rPr>
          <w:rFonts w:ascii="Times New Roman" w:hAnsi="Times New Roman"/>
          <w:sz w:val="24"/>
          <w:szCs w:val="24"/>
        </w:rPr>
        <w:t xml:space="preserve"> kell benyújtani.</w:t>
      </w:r>
      <w:r w:rsidRPr="00585761">
        <w:rPr>
          <w:rFonts w:ascii="Times New Roman" w:hAnsi="Times New Roman"/>
          <w:color w:val="000000" w:themeColor="text1"/>
          <w:sz w:val="24"/>
          <w:szCs w:val="24"/>
        </w:rPr>
        <w:t>”</w:t>
      </w:r>
    </w:p>
    <w:p w14:paraId="2C8886DB" w14:textId="7BB320BC" w:rsidR="00F32AE2" w:rsidRPr="00585761" w:rsidRDefault="00F32AE2" w:rsidP="00585761">
      <w:pPr>
        <w:spacing w:before="0" w:after="160" w:line="278" w:lineRule="auto"/>
        <w:jc w:val="center"/>
        <w:rPr>
          <w:rFonts w:ascii="Times New Roman" w:hAnsi="Times New Roman"/>
          <w:b/>
          <w:bCs/>
          <w:color w:val="auto"/>
          <w:sz w:val="24"/>
          <w:szCs w:val="24"/>
        </w:rPr>
      </w:pPr>
      <w:r w:rsidRPr="00585761">
        <w:rPr>
          <w:rFonts w:ascii="Times New Roman" w:hAnsi="Times New Roman"/>
          <w:b/>
          <w:bCs/>
          <w:color w:val="auto"/>
          <w:sz w:val="24"/>
          <w:szCs w:val="24"/>
        </w:rPr>
        <w:lastRenderedPageBreak/>
        <w:t>1</w:t>
      </w:r>
      <w:r w:rsidR="00CF1902" w:rsidRPr="00585761">
        <w:rPr>
          <w:rFonts w:ascii="Times New Roman" w:hAnsi="Times New Roman"/>
          <w:b/>
          <w:bCs/>
          <w:color w:val="auto"/>
          <w:sz w:val="24"/>
          <w:szCs w:val="24"/>
        </w:rPr>
        <w:t>2</w:t>
      </w:r>
      <w:r w:rsidRPr="00585761">
        <w:rPr>
          <w:rFonts w:ascii="Times New Roman" w:hAnsi="Times New Roman"/>
          <w:b/>
          <w:bCs/>
          <w:color w:val="auto"/>
          <w:sz w:val="24"/>
          <w:szCs w:val="24"/>
        </w:rPr>
        <w:t>. §</w:t>
      </w:r>
    </w:p>
    <w:p w14:paraId="27ED76F3" w14:textId="042F0B86" w:rsidR="00092C3C" w:rsidRPr="00585761" w:rsidRDefault="00F32AE2" w:rsidP="00092C3C">
      <w:pPr>
        <w:rPr>
          <w:rFonts w:ascii="Times New Roman" w:hAnsi="Times New Roman"/>
          <w:color w:val="auto"/>
          <w:sz w:val="24"/>
          <w:szCs w:val="24"/>
        </w:rPr>
      </w:pPr>
      <w:r w:rsidRPr="00585761">
        <w:rPr>
          <w:rFonts w:ascii="Times New Roman" w:hAnsi="Times New Roman"/>
          <w:sz w:val="24"/>
          <w:szCs w:val="24"/>
        </w:rPr>
        <w:t xml:space="preserve">(1) </w:t>
      </w:r>
      <w:r w:rsidR="00FB09AD" w:rsidRPr="00585761">
        <w:rPr>
          <w:rFonts w:ascii="Times New Roman" w:hAnsi="Times New Roman"/>
          <w:sz w:val="24"/>
          <w:szCs w:val="24"/>
        </w:rPr>
        <w:t>A</w:t>
      </w:r>
      <w:r w:rsidR="00E35783" w:rsidRPr="00585761">
        <w:rPr>
          <w:rFonts w:ascii="Times New Roman" w:hAnsi="Times New Roman"/>
          <w:sz w:val="24"/>
          <w:szCs w:val="24"/>
        </w:rPr>
        <w:t>z</w:t>
      </w:r>
      <w:r w:rsidR="00FB09AD" w:rsidRPr="00585761">
        <w:rPr>
          <w:rFonts w:ascii="Times New Roman" w:hAnsi="Times New Roman"/>
          <w:sz w:val="24"/>
          <w:szCs w:val="24"/>
        </w:rPr>
        <w:t xml:space="preserve"> R</w:t>
      </w:r>
      <w:r w:rsidR="00092C3C" w:rsidRPr="00585761">
        <w:rPr>
          <w:rFonts w:ascii="Times New Roman" w:hAnsi="Times New Roman"/>
          <w:sz w:val="24"/>
          <w:szCs w:val="24"/>
        </w:rPr>
        <w:t xml:space="preserve">. </w:t>
      </w:r>
      <w:r w:rsidR="00092C3C" w:rsidRPr="00585761">
        <w:rPr>
          <w:rFonts w:ascii="Times New Roman" w:hAnsi="Times New Roman"/>
          <w:color w:val="auto"/>
          <w:sz w:val="24"/>
          <w:szCs w:val="24"/>
        </w:rPr>
        <w:t xml:space="preserve">36.§ (4) </w:t>
      </w:r>
      <w:r w:rsidR="00E35783" w:rsidRPr="00585761">
        <w:rPr>
          <w:rFonts w:ascii="Times New Roman" w:hAnsi="Times New Roman"/>
          <w:color w:val="auto"/>
          <w:sz w:val="24"/>
          <w:szCs w:val="24"/>
        </w:rPr>
        <w:t xml:space="preserve">és (4a) </w:t>
      </w:r>
      <w:r w:rsidR="00092C3C" w:rsidRPr="00585761">
        <w:rPr>
          <w:rFonts w:ascii="Times New Roman" w:hAnsi="Times New Roman"/>
          <w:color w:val="auto"/>
          <w:sz w:val="24"/>
          <w:szCs w:val="24"/>
        </w:rPr>
        <w:t>bekezdése helyébe a következő rendelkezés</w:t>
      </w:r>
      <w:r w:rsidR="00E35783" w:rsidRPr="00585761">
        <w:rPr>
          <w:rFonts w:ascii="Times New Roman" w:hAnsi="Times New Roman"/>
          <w:color w:val="auto"/>
          <w:sz w:val="24"/>
          <w:szCs w:val="24"/>
        </w:rPr>
        <w:t>ek</w:t>
      </w:r>
      <w:r w:rsidR="00092C3C" w:rsidRPr="00585761">
        <w:rPr>
          <w:rFonts w:ascii="Times New Roman" w:hAnsi="Times New Roman"/>
          <w:color w:val="auto"/>
          <w:sz w:val="24"/>
          <w:szCs w:val="24"/>
        </w:rPr>
        <w:t xml:space="preserve"> lép</w:t>
      </w:r>
      <w:r w:rsidR="00E35783" w:rsidRPr="00585761">
        <w:rPr>
          <w:rFonts w:ascii="Times New Roman" w:hAnsi="Times New Roman"/>
          <w:color w:val="auto"/>
          <w:sz w:val="24"/>
          <w:szCs w:val="24"/>
        </w:rPr>
        <w:t>nek</w:t>
      </w:r>
      <w:r w:rsidR="00092C3C" w:rsidRPr="00585761">
        <w:rPr>
          <w:rFonts w:ascii="Times New Roman" w:hAnsi="Times New Roman"/>
          <w:color w:val="auto"/>
          <w:sz w:val="24"/>
          <w:szCs w:val="24"/>
        </w:rPr>
        <w:t>:</w:t>
      </w:r>
    </w:p>
    <w:p w14:paraId="5B428567" w14:textId="1134AE9D" w:rsidR="00E35783" w:rsidRPr="00585761" w:rsidRDefault="00092C3C" w:rsidP="00092C3C">
      <w:pPr>
        <w:rPr>
          <w:rFonts w:ascii="Times New Roman" w:hAnsi="Times New Roman"/>
          <w:color w:val="auto"/>
          <w:sz w:val="24"/>
          <w:szCs w:val="24"/>
        </w:rPr>
      </w:pPr>
      <w:r w:rsidRPr="00585761">
        <w:rPr>
          <w:rFonts w:ascii="Times New Roman" w:hAnsi="Times New Roman"/>
          <w:color w:val="auto"/>
          <w:sz w:val="24"/>
          <w:szCs w:val="24"/>
        </w:rPr>
        <w:t>„(4)</w:t>
      </w:r>
      <w:r w:rsidR="007144C9">
        <w:rPr>
          <w:rFonts w:ascii="Times New Roman" w:hAnsi="Times New Roman"/>
          <w:color w:val="auto"/>
          <w:sz w:val="24"/>
          <w:szCs w:val="24"/>
        </w:rPr>
        <w:t xml:space="preserve"> </w:t>
      </w:r>
      <w:r w:rsidRPr="00585761">
        <w:rPr>
          <w:rFonts w:ascii="Times New Roman" w:hAnsi="Times New Roman"/>
          <w:color w:val="auto"/>
          <w:sz w:val="24"/>
          <w:szCs w:val="24"/>
        </w:rPr>
        <w:t xml:space="preserve">A polgármester a </w:t>
      </w:r>
      <w:proofErr w:type="spellStart"/>
      <w:r w:rsidRPr="00585761">
        <w:rPr>
          <w:rFonts w:ascii="Times New Roman" w:hAnsi="Times New Roman"/>
          <w:color w:val="auto"/>
          <w:sz w:val="24"/>
          <w:szCs w:val="24"/>
        </w:rPr>
        <w:t>Méptv</w:t>
      </w:r>
      <w:proofErr w:type="spellEnd"/>
      <w:r w:rsidRPr="00585761">
        <w:rPr>
          <w:rFonts w:ascii="Times New Roman" w:hAnsi="Times New Roman"/>
          <w:color w:val="auto"/>
          <w:sz w:val="24"/>
          <w:szCs w:val="24"/>
        </w:rPr>
        <w:t>.</w:t>
      </w:r>
      <w:r w:rsidRPr="00585761">
        <w:rPr>
          <w:rFonts w:ascii="Times New Roman" w:hAnsi="Times New Roman"/>
          <w:b/>
          <w:bCs/>
          <w:color w:val="auto"/>
          <w:sz w:val="24"/>
          <w:szCs w:val="24"/>
        </w:rPr>
        <w:t xml:space="preserve"> </w:t>
      </w:r>
      <w:r w:rsidRPr="00585761">
        <w:rPr>
          <w:rFonts w:ascii="Times New Roman" w:hAnsi="Times New Roman"/>
          <w:color w:val="auto"/>
          <w:sz w:val="24"/>
          <w:szCs w:val="24"/>
        </w:rPr>
        <w:t>100.§ paragrafusa</w:t>
      </w:r>
      <w:r w:rsidRPr="00585761">
        <w:rPr>
          <w:rFonts w:ascii="Times New Roman" w:hAnsi="Times New Roman"/>
          <w:b/>
          <w:bCs/>
          <w:color w:val="auto"/>
          <w:sz w:val="24"/>
          <w:szCs w:val="24"/>
        </w:rPr>
        <w:t xml:space="preserve"> </w:t>
      </w:r>
      <w:r w:rsidRPr="00585761">
        <w:rPr>
          <w:rFonts w:ascii="Times New Roman" w:hAnsi="Times New Roman"/>
          <w:color w:val="auto"/>
          <w:sz w:val="24"/>
          <w:szCs w:val="24"/>
        </w:rPr>
        <w:t>alapján a jogszabálysértés megszüntetésére felhívó végzésben meghatározott határidő eredménytelen eltelte esetén e magatartás elkövetőjével szemben településkép-védelmi bírság kivetését rendelheti el a kötelezéssel egyidejűleg, amelynek összege</w:t>
      </w:r>
    </w:p>
    <w:p w14:paraId="22674B7C" w14:textId="77777777" w:rsidR="00E35783" w:rsidRPr="00585761" w:rsidRDefault="00E35783" w:rsidP="0019442D">
      <w:pPr>
        <w:spacing w:line="22" w:lineRule="atLeast"/>
        <w:rPr>
          <w:rFonts w:ascii="Times New Roman" w:hAnsi="Times New Roman"/>
          <w:color w:val="auto"/>
          <w:sz w:val="24"/>
          <w:szCs w:val="24"/>
        </w:rPr>
      </w:pPr>
      <w:proofErr w:type="gramStart"/>
      <w:r w:rsidRPr="00585761">
        <w:rPr>
          <w:rFonts w:ascii="Times New Roman" w:hAnsi="Times New Roman"/>
          <w:color w:val="auto"/>
          <w:sz w:val="24"/>
          <w:szCs w:val="24"/>
        </w:rPr>
        <w:t>a</w:t>
      </w:r>
      <w:proofErr w:type="gramEnd"/>
      <w:r w:rsidRPr="00585761">
        <w:rPr>
          <w:rFonts w:ascii="Times New Roman" w:hAnsi="Times New Roman"/>
          <w:color w:val="auto"/>
          <w:sz w:val="24"/>
          <w:szCs w:val="24"/>
        </w:rPr>
        <w:t>) településképiképi bejelentés alapján, de attól eltérően elhelyezett hirdető- és reklámberendezések esetén</w:t>
      </w:r>
    </w:p>
    <w:p w14:paraId="6FC7A4AB" w14:textId="77777777" w:rsidR="00E35783" w:rsidRPr="00585761" w:rsidRDefault="00E35783" w:rsidP="0019442D">
      <w:pPr>
        <w:spacing w:line="22" w:lineRule="atLeast"/>
        <w:rPr>
          <w:rFonts w:ascii="Times New Roman" w:hAnsi="Times New Roman"/>
          <w:color w:val="auto"/>
          <w:sz w:val="24"/>
          <w:szCs w:val="24"/>
        </w:rPr>
      </w:pPr>
      <w:proofErr w:type="spellStart"/>
      <w:r w:rsidRPr="00585761">
        <w:rPr>
          <w:rFonts w:ascii="Times New Roman" w:hAnsi="Times New Roman"/>
          <w:color w:val="auto"/>
          <w:sz w:val="24"/>
          <w:szCs w:val="24"/>
        </w:rPr>
        <w:t>aa</w:t>
      </w:r>
      <w:proofErr w:type="spellEnd"/>
      <w:r w:rsidRPr="00585761">
        <w:rPr>
          <w:rFonts w:ascii="Times New Roman" w:hAnsi="Times New Roman"/>
          <w:color w:val="auto"/>
          <w:sz w:val="24"/>
          <w:szCs w:val="24"/>
        </w:rPr>
        <w:t>) magánszemélynek legfeljebb 200.000,- Ft</w:t>
      </w:r>
    </w:p>
    <w:p w14:paraId="59051F0B" w14:textId="77777777" w:rsidR="00E35783" w:rsidRPr="00585761" w:rsidRDefault="00E35783" w:rsidP="0019442D">
      <w:pPr>
        <w:rPr>
          <w:rFonts w:ascii="Times New Roman" w:hAnsi="Times New Roman"/>
          <w:color w:val="auto"/>
          <w:sz w:val="24"/>
          <w:szCs w:val="24"/>
        </w:rPr>
      </w:pPr>
      <w:proofErr w:type="gramStart"/>
      <w:r w:rsidRPr="00585761">
        <w:rPr>
          <w:rFonts w:ascii="Times New Roman" w:hAnsi="Times New Roman"/>
          <w:color w:val="auto"/>
          <w:sz w:val="24"/>
          <w:szCs w:val="24"/>
        </w:rPr>
        <w:t>ab</w:t>
      </w:r>
      <w:proofErr w:type="gramEnd"/>
      <w:r w:rsidRPr="00585761">
        <w:rPr>
          <w:rFonts w:ascii="Times New Roman" w:hAnsi="Times New Roman"/>
          <w:color w:val="auto"/>
          <w:sz w:val="24"/>
          <w:szCs w:val="24"/>
        </w:rPr>
        <w:t>) jogi személyiség esetén legalább 300.000,- Ft, legfeljebb 2.000.000,- Ft</w:t>
      </w:r>
    </w:p>
    <w:p w14:paraId="3484CAA1" w14:textId="77777777" w:rsidR="00E35783" w:rsidRPr="00585761" w:rsidRDefault="00E35783" w:rsidP="0019442D">
      <w:pPr>
        <w:rPr>
          <w:rFonts w:ascii="Times New Roman" w:hAnsi="Times New Roman"/>
          <w:color w:val="auto"/>
          <w:sz w:val="24"/>
          <w:szCs w:val="24"/>
        </w:rPr>
      </w:pPr>
      <w:r w:rsidRPr="00585761">
        <w:rPr>
          <w:rFonts w:ascii="Times New Roman" w:hAnsi="Times New Roman"/>
          <w:color w:val="auto"/>
          <w:sz w:val="24"/>
          <w:szCs w:val="24"/>
        </w:rPr>
        <w:t>b) településképi bejelentés nélkül elhelyezett hirdető- és reklámberendezések esetén</w:t>
      </w:r>
    </w:p>
    <w:p w14:paraId="655E4FF6" w14:textId="77777777" w:rsidR="00E35783"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t>ba</w:t>
      </w:r>
      <w:proofErr w:type="spellEnd"/>
      <w:r w:rsidRPr="00585761">
        <w:rPr>
          <w:rFonts w:ascii="Times New Roman" w:hAnsi="Times New Roman"/>
          <w:color w:val="auto"/>
          <w:sz w:val="24"/>
          <w:szCs w:val="24"/>
        </w:rPr>
        <w:t>) magánszemélynek legfeljebb 200.000,- Ft</w:t>
      </w:r>
    </w:p>
    <w:p w14:paraId="6E2E8986" w14:textId="77777777" w:rsidR="00E35783"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t>bb</w:t>
      </w:r>
      <w:proofErr w:type="spellEnd"/>
      <w:r w:rsidRPr="00585761">
        <w:rPr>
          <w:rFonts w:ascii="Times New Roman" w:hAnsi="Times New Roman"/>
          <w:color w:val="auto"/>
          <w:sz w:val="24"/>
          <w:szCs w:val="24"/>
        </w:rPr>
        <w:t>) jogi személyiség esetén legalább 450.000,- Ft, legfeljebb 2.000.000,- Ft</w:t>
      </w:r>
    </w:p>
    <w:p w14:paraId="0A5ECEDF" w14:textId="77777777" w:rsidR="00E35783" w:rsidRPr="00585761" w:rsidRDefault="00E35783" w:rsidP="0019442D">
      <w:pPr>
        <w:rPr>
          <w:rFonts w:ascii="Times New Roman" w:hAnsi="Times New Roman"/>
          <w:color w:val="auto"/>
          <w:sz w:val="24"/>
          <w:szCs w:val="24"/>
        </w:rPr>
      </w:pPr>
      <w:r w:rsidRPr="00585761">
        <w:rPr>
          <w:rFonts w:ascii="Times New Roman" w:hAnsi="Times New Roman"/>
          <w:color w:val="auto"/>
          <w:sz w:val="24"/>
          <w:szCs w:val="24"/>
        </w:rPr>
        <w:t>c) bejelentés nélkül elhelyezett, nem engedélyezhető, bontandó hirdető- és reklámberendezések esetén</w:t>
      </w:r>
    </w:p>
    <w:p w14:paraId="7232F7C8" w14:textId="77777777" w:rsidR="00E35783"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t>ca</w:t>
      </w:r>
      <w:proofErr w:type="spellEnd"/>
      <w:r w:rsidRPr="00585761">
        <w:rPr>
          <w:rFonts w:ascii="Times New Roman" w:hAnsi="Times New Roman"/>
          <w:color w:val="auto"/>
          <w:sz w:val="24"/>
          <w:szCs w:val="24"/>
        </w:rPr>
        <w:t>) magánszemélynek legfeljebb 200.000,- Ft</w:t>
      </w:r>
    </w:p>
    <w:p w14:paraId="2858AB65" w14:textId="77777777" w:rsidR="00E35783"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t>cb</w:t>
      </w:r>
      <w:proofErr w:type="spellEnd"/>
      <w:r w:rsidRPr="00585761">
        <w:rPr>
          <w:rFonts w:ascii="Times New Roman" w:hAnsi="Times New Roman"/>
          <w:color w:val="auto"/>
          <w:sz w:val="24"/>
          <w:szCs w:val="24"/>
        </w:rPr>
        <w:t>) jogi személyiség esetén legalább 600.000,- Ft, legfeljebb 2.000.000,- Ft</w:t>
      </w:r>
    </w:p>
    <w:p w14:paraId="6CB3FF5B" w14:textId="77777777" w:rsidR="00E35783" w:rsidRPr="00585761" w:rsidRDefault="00E35783" w:rsidP="0019442D">
      <w:pPr>
        <w:rPr>
          <w:rFonts w:ascii="Times New Roman" w:hAnsi="Times New Roman"/>
          <w:color w:val="auto"/>
          <w:sz w:val="24"/>
          <w:szCs w:val="24"/>
        </w:rPr>
      </w:pPr>
      <w:r w:rsidRPr="00585761">
        <w:rPr>
          <w:rFonts w:ascii="Times New Roman" w:hAnsi="Times New Roman"/>
          <w:color w:val="auto"/>
          <w:sz w:val="24"/>
          <w:szCs w:val="24"/>
        </w:rPr>
        <w:t>d) településképi bejelentés alapján, de attól eltérően kivitelezett homlokzat átalakítások esetén</w:t>
      </w:r>
    </w:p>
    <w:p w14:paraId="505832B4" w14:textId="77777777" w:rsidR="00E35783" w:rsidRPr="00585761" w:rsidRDefault="00E35783" w:rsidP="0019442D">
      <w:pPr>
        <w:rPr>
          <w:rFonts w:ascii="Times New Roman" w:hAnsi="Times New Roman"/>
          <w:color w:val="auto"/>
          <w:sz w:val="24"/>
          <w:szCs w:val="24"/>
        </w:rPr>
      </w:pPr>
      <w:r w:rsidRPr="00585761">
        <w:rPr>
          <w:rFonts w:ascii="Times New Roman" w:hAnsi="Times New Roman"/>
          <w:color w:val="auto"/>
          <w:sz w:val="24"/>
          <w:szCs w:val="24"/>
        </w:rPr>
        <w:t>da) magánszemélynek legfeljebb 200.000,- Ft</w:t>
      </w:r>
    </w:p>
    <w:p w14:paraId="629E0BEA" w14:textId="77777777" w:rsidR="00E35783" w:rsidRPr="00585761" w:rsidRDefault="00E35783" w:rsidP="0019442D">
      <w:pPr>
        <w:rPr>
          <w:rFonts w:ascii="Times New Roman" w:hAnsi="Times New Roman"/>
          <w:color w:val="auto"/>
          <w:sz w:val="24"/>
          <w:szCs w:val="24"/>
        </w:rPr>
      </w:pPr>
      <w:proofErr w:type="gramStart"/>
      <w:r w:rsidRPr="00585761">
        <w:rPr>
          <w:rFonts w:ascii="Times New Roman" w:hAnsi="Times New Roman"/>
          <w:color w:val="auto"/>
          <w:sz w:val="24"/>
          <w:szCs w:val="24"/>
        </w:rPr>
        <w:t>db</w:t>
      </w:r>
      <w:proofErr w:type="gramEnd"/>
      <w:r w:rsidRPr="00585761">
        <w:rPr>
          <w:rFonts w:ascii="Times New Roman" w:hAnsi="Times New Roman"/>
          <w:color w:val="auto"/>
          <w:sz w:val="24"/>
          <w:szCs w:val="24"/>
        </w:rPr>
        <w:t>) jogi személyiség esetén legalább 300.000,- Ft, legfeljebb 2.000.000,- Ft</w:t>
      </w:r>
    </w:p>
    <w:p w14:paraId="643BF8C1" w14:textId="77777777" w:rsidR="00E35783" w:rsidRPr="00585761" w:rsidRDefault="00E35783" w:rsidP="0019442D">
      <w:pPr>
        <w:rPr>
          <w:rFonts w:ascii="Times New Roman" w:hAnsi="Times New Roman"/>
          <w:color w:val="auto"/>
          <w:sz w:val="24"/>
          <w:szCs w:val="24"/>
        </w:rPr>
      </w:pPr>
      <w:proofErr w:type="gramStart"/>
      <w:r w:rsidRPr="00585761">
        <w:rPr>
          <w:rFonts w:ascii="Times New Roman" w:hAnsi="Times New Roman"/>
          <w:color w:val="auto"/>
          <w:sz w:val="24"/>
          <w:szCs w:val="24"/>
        </w:rPr>
        <w:t>e</w:t>
      </w:r>
      <w:proofErr w:type="gramEnd"/>
      <w:r w:rsidRPr="00585761">
        <w:rPr>
          <w:rFonts w:ascii="Times New Roman" w:hAnsi="Times New Roman"/>
          <w:color w:val="auto"/>
          <w:sz w:val="24"/>
          <w:szCs w:val="24"/>
        </w:rPr>
        <w:t>) településképi bejelentés nélkül kivitelezett homlokzat átalakítások esetén,</w:t>
      </w:r>
    </w:p>
    <w:p w14:paraId="6BC301C4" w14:textId="77777777" w:rsidR="00E35783"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t>ea</w:t>
      </w:r>
      <w:proofErr w:type="spellEnd"/>
      <w:r w:rsidRPr="00585761">
        <w:rPr>
          <w:rFonts w:ascii="Times New Roman" w:hAnsi="Times New Roman"/>
          <w:color w:val="auto"/>
          <w:sz w:val="24"/>
          <w:szCs w:val="24"/>
        </w:rPr>
        <w:t>) magánszemélynek legfeljebb 200.000,- Ft</w:t>
      </w:r>
    </w:p>
    <w:p w14:paraId="3327AD7F" w14:textId="77777777" w:rsidR="00E35783" w:rsidRPr="00585761" w:rsidRDefault="00E35783" w:rsidP="0019442D">
      <w:pPr>
        <w:rPr>
          <w:rFonts w:ascii="Times New Roman" w:hAnsi="Times New Roman"/>
          <w:color w:val="auto"/>
          <w:sz w:val="24"/>
          <w:szCs w:val="24"/>
        </w:rPr>
      </w:pPr>
      <w:proofErr w:type="gramStart"/>
      <w:r w:rsidRPr="00585761">
        <w:rPr>
          <w:rFonts w:ascii="Times New Roman" w:hAnsi="Times New Roman"/>
          <w:color w:val="auto"/>
          <w:sz w:val="24"/>
          <w:szCs w:val="24"/>
        </w:rPr>
        <w:t>eb</w:t>
      </w:r>
      <w:proofErr w:type="gramEnd"/>
      <w:r w:rsidRPr="00585761">
        <w:rPr>
          <w:rFonts w:ascii="Times New Roman" w:hAnsi="Times New Roman"/>
          <w:color w:val="auto"/>
          <w:sz w:val="24"/>
          <w:szCs w:val="24"/>
        </w:rPr>
        <w:t>) jogi személyiség esetén legalább 450.000,- Ft, legfeljebb 2.000.000,- Ft</w:t>
      </w:r>
    </w:p>
    <w:p w14:paraId="1437AD31" w14:textId="77777777" w:rsidR="00E35783" w:rsidRPr="00585761" w:rsidRDefault="00E35783" w:rsidP="0019442D">
      <w:pPr>
        <w:rPr>
          <w:rFonts w:ascii="Times New Roman" w:hAnsi="Times New Roman"/>
          <w:color w:val="auto"/>
          <w:sz w:val="24"/>
          <w:szCs w:val="24"/>
        </w:rPr>
      </w:pPr>
      <w:proofErr w:type="gramStart"/>
      <w:r w:rsidRPr="00585761">
        <w:rPr>
          <w:rFonts w:ascii="Times New Roman" w:hAnsi="Times New Roman"/>
          <w:color w:val="auto"/>
          <w:sz w:val="24"/>
          <w:szCs w:val="24"/>
        </w:rPr>
        <w:t>f</w:t>
      </w:r>
      <w:proofErr w:type="gramEnd"/>
      <w:r w:rsidRPr="00585761">
        <w:rPr>
          <w:rFonts w:ascii="Times New Roman" w:hAnsi="Times New Roman"/>
          <w:color w:val="auto"/>
          <w:sz w:val="24"/>
          <w:szCs w:val="24"/>
        </w:rPr>
        <w:t>) bejelentés nélkül kivitelezett, nem engedélyezhető, visszaállítandó homlokzat átalakítások esetén</w:t>
      </w:r>
    </w:p>
    <w:p w14:paraId="36FBF24A" w14:textId="77777777" w:rsidR="00E35783" w:rsidRPr="00585761" w:rsidRDefault="00E35783" w:rsidP="0019442D">
      <w:pPr>
        <w:rPr>
          <w:rFonts w:ascii="Times New Roman" w:hAnsi="Times New Roman"/>
          <w:color w:val="auto"/>
          <w:sz w:val="24"/>
          <w:szCs w:val="24"/>
        </w:rPr>
      </w:pPr>
      <w:proofErr w:type="gramStart"/>
      <w:r w:rsidRPr="00585761">
        <w:rPr>
          <w:rFonts w:ascii="Times New Roman" w:hAnsi="Times New Roman"/>
          <w:color w:val="auto"/>
          <w:sz w:val="24"/>
          <w:szCs w:val="24"/>
        </w:rPr>
        <w:t>fa</w:t>
      </w:r>
      <w:proofErr w:type="gramEnd"/>
      <w:r w:rsidRPr="00585761">
        <w:rPr>
          <w:rFonts w:ascii="Times New Roman" w:hAnsi="Times New Roman"/>
          <w:color w:val="auto"/>
          <w:sz w:val="24"/>
          <w:szCs w:val="24"/>
        </w:rPr>
        <w:t>) magánszemélynek legfeljebb 200.000,- Ft</w:t>
      </w:r>
    </w:p>
    <w:p w14:paraId="7A8AD147" w14:textId="77777777" w:rsidR="00E35783"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t>fb</w:t>
      </w:r>
      <w:proofErr w:type="spellEnd"/>
      <w:r w:rsidRPr="00585761">
        <w:rPr>
          <w:rFonts w:ascii="Times New Roman" w:hAnsi="Times New Roman"/>
          <w:color w:val="auto"/>
          <w:sz w:val="24"/>
          <w:szCs w:val="24"/>
        </w:rPr>
        <w:t>) jogi személyiség esetén legalább 600.000,- Ft, legfeljebb 2.000.000,- Ft</w:t>
      </w:r>
    </w:p>
    <w:p w14:paraId="3A8B8D2D" w14:textId="77777777" w:rsidR="00E35783" w:rsidRPr="00585761" w:rsidRDefault="00E35783" w:rsidP="0019442D">
      <w:pPr>
        <w:rPr>
          <w:rFonts w:ascii="Times New Roman" w:hAnsi="Times New Roman"/>
          <w:color w:val="auto"/>
          <w:sz w:val="24"/>
          <w:szCs w:val="24"/>
        </w:rPr>
      </w:pPr>
      <w:proofErr w:type="gramStart"/>
      <w:r w:rsidRPr="00585761">
        <w:rPr>
          <w:rFonts w:ascii="Times New Roman" w:hAnsi="Times New Roman"/>
          <w:color w:val="auto"/>
          <w:sz w:val="24"/>
          <w:szCs w:val="24"/>
        </w:rPr>
        <w:t>g</w:t>
      </w:r>
      <w:proofErr w:type="gramEnd"/>
      <w:r w:rsidRPr="00585761">
        <w:rPr>
          <w:rFonts w:ascii="Times New Roman" w:hAnsi="Times New Roman"/>
          <w:color w:val="auto"/>
          <w:sz w:val="24"/>
          <w:szCs w:val="24"/>
        </w:rPr>
        <w:t>) településképi bejelentés alapján, de attól eltérő rendeltetésmód váltás esetén</w:t>
      </w:r>
    </w:p>
    <w:p w14:paraId="16B3BEE8" w14:textId="77777777" w:rsidR="00E35783"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t>ga</w:t>
      </w:r>
      <w:proofErr w:type="spellEnd"/>
      <w:r w:rsidRPr="00585761">
        <w:rPr>
          <w:rFonts w:ascii="Times New Roman" w:hAnsi="Times New Roman"/>
          <w:color w:val="auto"/>
          <w:sz w:val="24"/>
          <w:szCs w:val="24"/>
        </w:rPr>
        <w:t>) magánszemélynek legfeljebb 200.000,- Ft</w:t>
      </w:r>
    </w:p>
    <w:p w14:paraId="08AF8FAB" w14:textId="77777777" w:rsidR="00E35783"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t>gb</w:t>
      </w:r>
      <w:proofErr w:type="spellEnd"/>
      <w:r w:rsidRPr="00585761">
        <w:rPr>
          <w:rFonts w:ascii="Times New Roman" w:hAnsi="Times New Roman"/>
          <w:color w:val="auto"/>
          <w:sz w:val="24"/>
          <w:szCs w:val="24"/>
        </w:rPr>
        <w:t>) jogi személyiség esetén legalább 400.000,- Ft, legfeljebb 2.000.000,- Ft</w:t>
      </w:r>
    </w:p>
    <w:p w14:paraId="3885C1BB" w14:textId="77777777" w:rsidR="00E35783" w:rsidRPr="00585761" w:rsidRDefault="00E35783" w:rsidP="0019442D">
      <w:pPr>
        <w:rPr>
          <w:rFonts w:ascii="Times New Roman" w:hAnsi="Times New Roman"/>
          <w:color w:val="auto"/>
          <w:sz w:val="24"/>
          <w:szCs w:val="24"/>
        </w:rPr>
      </w:pPr>
      <w:proofErr w:type="gramStart"/>
      <w:r w:rsidRPr="00585761">
        <w:rPr>
          <w:rFonts w:ascii="Times New Roman" w:hAnsi="Times New Roman"/>
          <w:color w:val="auto"/>
          <w:sz w:val="24"/>
          <w:szCs w:val="24"/>
        </w:rPr>
        <w:t>h</w:t>
      </w:r>
      <w:proofErr w:type="gramEnd"/>
      <w:r w:rsidRPr="00585761">
        <w:rPr>
          <w:rFonts w:ascii="Times New Roman" w:hAnsi="Times New Roman"/>
          <w:color w:val="auto"/>
          <w:sz w:val="24"/>
          <w:szCs w:val="24"/>
        </w:rPr>
        <w:t>) településképi bejelentés nélkül rendeltetésmód váltás esetén</w:t>
      </w:r>
    </w:p>
    <w:p w14:paraId="21E607E3" w14:textId="77777777" w:rsidR="00E35783" w:rsidRPr="00585761" w:rsidRDefault="00E35783" w:rsidP="0019442D">
      <w:pPr>
        <w:rPr>
          <w:rFonts w:ascii="Times New Roman" w:hAnsi="Times New Roman"/>
          <w:color w:val="auto"/>
          <w:sz w:val="24"/>
          <w:szCs w:val="24"/>
        </w:rPr>
      </w:pPr>
      <w:proofErr w:type="gramStart"/>
      <w:r w:rsidRPr="00585761">
        <w:rPr>
          <w:rFonts w:ascii="Times New Roman" w:hAnsi="Times New Roman"/>
          <w:color w:val="auto"/>
          <w:sz w:val="24"/>
          <w:szCs w:val="24"/>
        </w:rPr>
        <w:t>ha</w:t>
      </w:r>
      <w:proofErr w:type="gramEnd"/>
      <w:r w:rsidRPr="00585761">
        <w:rPr>
          <w:rFonts w:ascii="Times New Roman" w:hAnsi="Times New Roman"/>
          <w:color w:val="auto"/>
          <w:sz w:val="24"/>
          <w:szCs w:val="24"/>
        </w:rPr>
        <w:t>) magánszemélynek legfeljebb 200.000,- Ft</w:t>
      </w:r>
    </w:p>
    <w:p w14:paraId="10C95AEC" w14:textId="77777777" w:rsidR="00E35783"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t>hb</w:t>
      </w:r>
      <w:proofErr w:type="spellEnd"/>
      <w:r w:rsidRPr="00585761">
        <w:rPr>
          <w:rFonts w:ascii="Times New Roman" w:hAnsi="Times New Roman"/>
          <w:color w:val="auto"/>
          <w:sz w:val="24"/>
          <w:szCs w:val="24"/>
        </w:rPr>
        <w:t>) jogi személyiség esetén legalább 600.000,- Ft, legfeljebb 2.000.000,- Ft</w:t>
      </w:r>
    </w:p>
    <w:p w14:paraId="17B1CB58" w14:textId="77777777" w:rsidR="00E35783" w:rsidRPr="00585761" w:rsidRDefault="00E35783" w:rsidP="0019442D">
      <w:pPr>
        <w:rPr>
          <w:rFonts w:ascii="Times New Roman" w:hAnsi="Times New Roman"/>
          <w:color w:val="auto"/>
          <w:sz w:val="24"/>
          <w:szCs w:val="24"/>
        </w:rPr>
      </w:pPr>
      <w:r w:rsidRPr="00585761">
        <w:rPr>
          <w:rFonts w:ascii="Times New Roman" w:hAnsi="Times New Roman"/>
          <w:color w:val="auto"/>
          <w:sz w:val="24"/>
          <w:szCs w:val="24"/>
        </w:rPr>
        <w:t>i) bejelentés nélkül készült, nem engedélyezhető rendeltetésmód váltás esetén</w:t>
      </w:r>
    </w:p>
    <w:p w14:paraId="1AD2A242" w14:textId="77777777" w:rsidR="00E35783"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t>ia</w:t>
      </w:r>
      <w:proofErr w:type="spellEnd"/>
      <w:r w:rsidRPr="00585761">
        <w:rPr>
          <w:rFonts w:ascii="Times New Roman" w:hAnsi="Times New Roman"/>
          <w:color w:val="auto"/>
          <w:sz w:val="24"/>
          <w:szCs w:val="24"/>
        </w:rPr>
        <w:t>) magánszemélynek legfeljebb 200.000,- Ft</w:t>
      </w:r>
    </w:p>
    <w:p w14:paraId="1DA79169" w14:textId="77777777" w:rsidR="00E35783"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t>ib</w:t>
      </w:r>
      <w:proofErr w:type="spellEnd"/>
      <w:r w:rsidRPr="00585761">
        <w:rPr>
          <w:rFonts w:ascii="Times New Roman" w:hAnsi="Times New Roman"/>
          <w:color w:val="auto"/>
          <w:sz w:val="24"/>
          <w:szCs w:val="24"/>
        </w:rPr>
        <w:t>) jogi személyiség esetén legalább 800.000,- Ft, legfeljebb 2.000.000,- Ft</w:t>
      </w:r>
    </w:p>
    <w:p w14:paraId="408239A8" w14:textId="77777777" w:rsidR="00E35783" w:rsidRPr="00585761" w:rsidRDefault="00E35783" w:rsidP="0019442D">
      <w:pPr>
        <w:rPr>
          <w:rFonts w:ascii="Times New Roman" w:hAnsi="Times New Roman"/>
          <w:color w:val="auto"/>
          <w:sz w:val="24"/>
          <w:szCs w:val="24"/>
        </w:rPr>
      </w:pPr>
      <w:r w:rsidRPr="00585761">
        <w:rPr>
          <w:rFonts w:ascii="Times New Roman" w:hAnsi="Times New Roman"/>
          <w:color w:val="auto"/>
          <w:sz w:val="24"/>
          <w:szCs w:val="24"/>
        </w:rPr>
        <w:t>j) egyéb építmények esetében</w:t>
      </w:r>
    </w:p>
    <w:p w14:paraId="5EEAAF51" w14:textId="77777777" w:rsidR="00E35783" w:rsidRPr="00585761" w:rsidRDefault="00E35783" w:rsidP="0019442D">
      <w:pPr>
        <w:rPr>
          <w:rFonts w:ascii="Times New Roman" w:hAnsi="Times New Roman"/>
          <w:color w:val="auto"/>
          <w:sz w:val="24"/>
          <w:szCs w:val="24"/>
        </w:rPr>
      </w:pPr>
      <w:proofErr w:type="gramStart"/>
      <w:r w:rsidRPr="00585761">
        <w:rPr>
          <w:rFonts w:ascii="Times New Roman" w:hAnsi="Times New Roman"/>
          <w:color w:val="auto"/>
          <w:sz w:val="24"/>
          <w:szCs w:val="24"/>
        </w:rPr>
        <w:t>ja</w:t>
      </w:r>
      <w:proofErr w:type="gramEnd"/>
      <w:r w:rsidRPr="00585761">
        <w:rPr>
          <w:rFonts w:ascii="Times New Roman" w:hAnsi="Times New Roman"/>
          <w:color w:val="auto"/>
          <w:sz w:val="24"/>
          <w:szCs w:val="24"/>
        </w:rPr>
        <w:t xml:space="preserve">) magánszemélynek legfeljebb 200.000,- Ft </w:t>
      </w:r>
    </w:p>
    <w:p w14:paraId="5B0A0F69" w14:textId="0822F959" w:rsidR="00092C3C" w:rsidRPr="00585761" w:rsidRDefault="00E35783" w:rsidP="0019442D">
      <w:pPr>
        <w:rPr>
          <w:rFonts w:ascii="Times New Roman" w:hAnsi="Times New Roman"/>
          <w:color w:val="auto"/>
          <w:sz w:val="24"/>
          <w:szCs w:val="24"/>
        </w:rPr>
      </w:pPr>
      <w:proofErr w:type="spellStart"/>
      <w:r w:rsidRPr="00585761">
        <w:rPr>
          <w:rFonts w:ascii="Times New Roman" w:hAnsi="Times New Roman"/>
          <w:color w:val="auto"/>
          <w:sz w:val="24"/>
          <w:szCs w:val="24"/>
        </w:rPr>
        <w:lastRenderedPageBreak/>
        <w:t>jb</w:t>
      </w:r>
      <w:proofErr w:type="spellEnd"/>
      <w:r w:rsidRPr="00585761">
        <w:rPr>
          <w:rFonts w:ascii="Times New Roman" w:hAnsi="Times New Roman"/>
          <w:color w:val="auto"/>
          <w:sz w:val="24"/>
          <w:szCs w:val="24"/>
        </w:rPr>
        <w:t>) jogi személyiség esetén legalább 400.000,- Ft, legfeljebb 2.000.000,- Ft.”</w:t>
      </w:r>
    </w:p>
    <w:p w14:paraId="4E2E56F1" w14:textId="67CDE822" w:rsidR="00092C3C" w:rsidRPr="00585761" w:rsidRDefault="00092C3C" w:rsidP="00092C3C">
      <w:pPr>
        <w:rPr>
          <w:rFonts w:ascii="Times New Roman" w:hAnsi="Times New Roman"/>
          <w:color w:val="auto"/>
          <w:sz w:val="24"/>
          <w:szCs w:val="24"/>
        </w:rPr>
      </w:pPr>
      <w:r w:rsidRPr="00585761">
        <w:rPr>
          <w:rFonts w:ascii="Times New Roman" w:hAnsi="Times New Roman"/>
          <w:color w:val="auto"/>
          <w:sz w:val="24"/>
          <w:szCs w:val="24"/>
        </w:rPr>
        <w:t xml:space="preserve">„(4a) </w:t>
      </w:r>
      <w:proofErr w:type="gramStart"/>
      <w:r w:rsidRPr="00585761">
        <w:rPr>
          <w:rFonts w:ascii="Times New Roman" w:hAnsi="Times New Roman"/>
          <w:color w:val="auto"/>
          <w:sz w:val="24"/>
          <w:szCs w:val="24"/>
        </w:rPr>
        <w:t>A</w:t>
      </w:r>
      <w:proofErr w:type="gramEnd"/>
      <w:r w:rsidRPr="00585761">
        <w:rPr>
          <w:rFonts w:ascii="Times New Roman" w:hAnsi="Times New Roman"/>
          <w:color w:val="auto"/>
          <w:sz w:val="24"/>
          <w:szCs w:val="24"/>
        </w:rPr>
        <w:t xml:space="preserve"> Polgármester az (1) bekezdésben foglaltak szerinti kötelezésben meghatározott határidő eredménytelen eltelte esetén e magatartás elkövetőjével szemben a </w:t>
      </w:r>
      <w:proofErr w:type="spellStart"/>
      <w:r w:rsidRPr="00585761">
        <w:rPr>
          <w:rFonts w:ascii="Times New Roman" w:hAnsi="Times New Roman"/>
          <w:color w:val="auto"/>
          <w:sz w:val="24"/>
          <w:szCs w:val="24"/>
        </w:rPr>
        <w:t>Méptv</w:t>
      </w:r>
      <w:proofErr w:type="spellEnd"/>
      <w:r w:rsidRPr="00585761">
        <w:rPr>
          <w:rFonts w:ascii="Times New Roman" w:hAnsi="Times New Roman"/>
          <w:color w:val="auto"/>
          <w:sz w:val="24"/>
          <w:szCs w:val="24"/>
        </w:rPr>
        <w:t xml:space="preserve">. 100. § (2) bekezdése alapján, az általános közigazgatási rendtartásról szóló 2016. évi CL. törvény (továbbiakban </w:t>
      </w:r>
      <w:proofErr w:type="spellStart"/>
      <w:r w:rsidRPr="00585761">
        <w:rPr>
          <w:rFonts w:ascii="Times New Roman" w:hAnsi="Times New Roman"/>
          <w:color w:val="auto"/>
          <w:sz w:val="24"/>
          <w:szCs w:val="24"/>
        </w:rPr>
        <w:t>Ákr</w:t>
      </w:r>
      <w:proofErr w:type="spellEnd"/>
      <w:r w:rsidRPr="00585761">
        <w:rPr>
          <w:rFonts w:ascii="Times New Roman" w:hAnsi="Times New Roman"/>
          <w:color w:val="auto"/>
          <w:sz w:val="24"/>
          <w:szCs w:val="24"/>
        </w:rPr>
        <w:t>.) 77. § -</w:t>
      </w:r>
      <w:proofErr w:type="gramStart"/>
      <w:r w:rsidRPr="00585761">
        <w:rPr>
          <w:rFonts w:ascii="Times New Roman" w:hAnsi="Times New Roman"/>
          <w:color w:val="auto"/>
          <w:sz w:val="24"/>
          <w:szCs w:val="24"/>
        </w:rPr>
        <w:t>a</w:t>
      </w:r>
      <w:proofErr w:type="gramEnd"/>
      <w:r w:rsidRPr="00585761">
        <w:rPr>
          <w:rFonts w:ascii="Times New Roman" w:hAnsi="Times New Roman"/>
          <w:color w:val="auto"/>
          <w:sz w:val="24"/>
          <w:szCs w:val="24"/>
        </w:rPr>
        <w:t xml:space="preserve"> és a </w:t>
      </w:r>
      <w:r w:rsidR="00FE3448" w:rsidRPr="00585761">
        <w:rPr>
          <w:rFonts w:ascii="Times New Roman" w:hAnsi="Times New Roman"/>
          <w:color w:val="auto"/>
          <w:sz w:val="24"/>
          <w:szCs w:val="24"/>
        </w:rPr>
        <w:t xml:space="preserve">közigazgatási szabályszegések szankcióiról szóló </w:t>
      </w:r>
      <w:r w:rsidRPr="00585761">
        <w:rPr>
          <w:rFonts w:ascii="Times New Roman" w:hAnsi="Times New Roman"/>
          <w:color w:val="auto"/>
          <w:sz w:val="24"/>
          <w:szCs w:val="24"/>
        </w:rPr>
        <w:t>2017. évi CXXV törvény 10.§ (2) és (3) bekezdése szerinti, természetes személy esetén kétszázezer forintig, jogi személy vagy egyéb szervezet esetén kétmillió forintig terjedő és ismételten kiszabható eljárási bírság kivetését rendelheti el.</w:t>
      </w:r>
      <w:r w:rsidR="00E35783" w:rsidRPr="00585761">
        <w:rPr>
          <w:rFonts w:ascii="Times New Roman" w:hAnsi="Times New Roman"/>
          <w:color w:val="auto"/>
          <w:sz w:val="24"/>
          <w:szCs w:val="24"/>
        </w:rPr>
        <w:t>”</w:t>
      </w:r>
    </w:p>
    <w:p w14:paraId="1F53A11E" w14:textId="2485AEF0" w:rsidR="00BC190D" w:rsidRPr="00585761" w:rsidRDefault="00BC190D" w:rsidP="0046537E">
      <w:pPr>
        <w:spacing w:before="240"/>
        <w:rPr>
          <w:rFonts w:ascii="Times New Roman" w:hAnsi="Times New Roman"/>
          <w:sz w:val="24"/>
          <w:szCs w:val="24"/>
        </w:rPr>
      </w:pPr>
      <w:r w:rsidRPr="00585761">
        <w:rPr>
          <w:rFonts w:ascii="Times New Roman" w:hAnsi="Times New Roman"/>
          <w:color w:val="auto"/>
          <w:sz w:val="24"/>
          <w:szCs w:val="24"/>
        </w:rPr>
        <w:t>(</w:t>
      </w:r>
      <w:r w:rsidR="00E35783" w:rsidRPr="00585761">
        <w:rPr>
          <w:rFonts w:ascii="Times New Roman" w:hAnsi="Times New Roman"/>
          <w:color w:val="auto"/>
          <w:sz w:val="24"/>
          <w:szCs w:val="24"/>
        </w:rPr>
        <w:t>2</w:t>
      </w:r>
      <w:r w:rsidRPr="00585761">
        <w:rPr>
          <w:rFonts w:ascii="Times New Roman" w:hAnsi="Times New Roman"/>
          <w:color w:val="auto"/>
          <w:sz w:val="24"/>
          <w:szCs w:val="24"/>
        </w:rPr>
        <w:t xml:space="preserve">) </w:t>
      </w:r>
      <w:r w:rsidR="00FB09AD" w:rsidRPr="00585761">
        <w:rPr>
          <w:rFonts w:ascii="Times New Roman" w:hAnsi="Times New Roman"/>
          <w:sz w:val="24"/>
          <w:szCs w:val="24"/>
        </w:rPr>
        <w:t>A</w:t>
      </w:r>
      <w:r w:rsidR="00E35783" w:rsidRPr="00585761">
        <w:rPr>
          <w:rFonts w:ascii="Times New Roman" w:hAnsi="Times New Roman"/>
          <w:sz w:val="24"/>
          <w:szCs w:val="24"/>
        </w:rPr>
        <w:t>z</w:t>
      </w:r>
      <w:r w:rsidR="00FB09AD" w:rsidRPr="00585761">
        <w:rPr>
          <w:rFonts w:ascii="Times New Roman" w:hAnsi="Times New Roman"/>
          <w:sz w:val="24"/>
          <w:szCs w:val="24"/>
        </w:rPr>
        <w:t xml:space="preserve"> R</w:t>
      </w:r>
      <w:r w:rsidRPr="00585761">
        <w:rPr>
          <w:rFonts w:ascii="Times New Roman" w:hAnsi="Times New Roman"/>
          <w:sz w:val="24"/>
          <w:szCs w:val="24"/>
        </w:rPr>
        <w:t xml:space="preserve">. </w:t>
      </w:r>
      <w:r w:rsidRPr="00585761">
        <w:rPr>
          <w:rFonts w:ascii="Times New Roman" w:hAnsi="Times New Roman"/>
          <w:color w:val="auto"/>
          <w:sz w:val="24"/>
          <w:szCs w:val="24"/>
        </w:rPr>
        <w:t>36.§</w:t>
      </w:r>
      <w:r w:rsidR="00E35783" w:rsidRPr="00585761">
        <w:rPr>
          <w:rFonts w:ascii="Times New Roman" w:hAnsi="Times New Roman"/>
          <w:color w:val="auto"/>
          <w:sz w:val="24"/>
          <w:szCs w:val="24"/>
        </w:rPr>
        <w:t>-</w:t>
      </w:r>
      <w:proofErr w:type="gramStart"/>
      <w:r w:rsidR="00E35783" w:rsidRPr="00585761">
        <w:rPr>
          <w:rFonts w:ascii="Times New Roman" w:hAnsi="Times New Roman"/>
          <w:color w:val="auto"/>
          <w:sz w:val="24"/>
          <w:szCs w:val="24"/>
        </w:rPr>
        <w:t>a</w:t>
      </w:r>
      <w:proofErr w:type="gramEnd"/>
      <w:r w:rsidR="00E35783" w:rsidRPr="00585761">
        <w:rPr>
          <w:rFonts w:ascii="Times New Roman" w:hAnsi="Times New Roman"/>
          <w:color w:val="auto"/>
          <w:sz w:val="24"/>
          <w:szCs w:val="24"/>
        </w:rPr>
        <w:t xml:space="preserve"> </w:t>
      </w:r>
      <w:proofErr w:type="spellStart"/>
      <w:r w:rsidR="00E35783" w:rsidRPr="00585761">
        <w:rPr>
          <w:rFonts w:ascii="Times New Roman" w:hAnsi="Times New Roman"/>
          <w:color w:val="auto"/>
          <w:sz w:val="24"/>
          <w:szCs w:val="24"/>
        </w:rPr>
        <w:t>a</w:t>
      </w:r>
      <w:proofErr w:type="spellEnd"/>
      <w:r w:rsidR="00E35783" w:rsidRPr="00585761">
        <w:rPr>
          <w:rFonts w:ascii="Times New Roman" w:hAnsi="Times New Roman"/>
          <w:color w:val="auto"/>
          <w:sz w:val="24"/>
          <w:szCs w:val="24"/>
        </w:rPr>
        <w:t xml:space="preserve"> következő</w:t>
      </w:r>
      <w:r w:rsidRPr="00585761">
        <w:rPr>
          <w:rFonts w:ascii="Times New Roman" w:hAnsi="Times New Roman"/>
          <w:sz w:val="24"/>
          <w:szCs w:val="24"/>
        </w:rPr>
        <w:t xml:space="preserve"> (4b) bekezdéssel</w:t>
      </w:r>
      <w:r w:rsidR="00E35783" w:rsidRPr="00585761">
        <w:rPr>
          <w:rFonts w:ascii="Times New Roman" w:hAnsi="Times New Roman"/>
          <w:sz w:val="24"/>
          <w:szCs w:val="24"/>
        </w:rPr>
        <w:t xml:space="preserve"> egészül ki</w:t>
      </w:r>
      <w:r w:rsidRPr="00585761">
        <w:rPr>
          <w:rFonts w:ascii="Times New Roman" w:hAnsi="Times New Roman"/>
          <w:sz w:val="24"/>
          <w:szCs w:val="24"/>
        </w:rPr>
        <w:t>:</w:t>
      </w:r>
    </w:p>
    <w:p w14:paraId="0873A02C" w14:textId="6EB26D8F" w:rsidR="00BC190D" w:rsidRPr="00585761" w:rsidRDefault="00BC190D" w:rsidP="00092C3C">
      <w:pPr>
        <w:rPr>
          <w:rFonts w:ascii="Times New Roman" w:hAnsi="Times New Roman"/>
          <w:color w:val="auto"/>
          <w:sz w:val="24"/>
          <w:szCs w:val="24"/>
        </w:rPr>
      </w:pPr>
      <w:bookmarkStart w:id="3" w:name="_Hlk197408438"/>
      <w:r w:rsidRPr="00585761">
        <w:rPr>
          <w:rFonts w:ascii="Times New Roman" w:hAnsi="Times New Roman"/>
          <w:color w:val="auto"/>
          <w:sz w:val="24"/>
          <w:szCs w:val="24"/>
        </w:rPr>
        <w:t xml:space="preserve">"(4b) </w:t>
      </w:r>
      <w:proofErr w:type="gramStart"/>
      <w:r w:rsidRPr="00585761">
        <w:rPr>
          <w:rFonts w:ascii="Times New Roman" w:hAnsi="Times New Roman"/>
          <w:color w:val="auto"/>
          <w:sz w:val="24"/>
          <w:szCs w:val="24"/>
        </w:rPr>
        <w:t>A</w:t>
      </w:r>
      <w:proofErr w:type="gramEnd"/>
      <w:r w:rsidRPr="00585761">
        <w:rPr>
          <w:rFonts w:ascii="Times New Roman" w:hAnsi="Times New Roman"/>
          <w:color w:val="auto"/>
          <w:sz w:val="24"/>
          <w:szCs w:val="24"/>
        </w:rPr>
        <w:t xml:space="preserve"> Településkép-védelmi bírságot az érintett ingatlan tulajdoni viszonyainak megfelelően kell kivetni."</w:t>
      </w:r>
    </w:p>
    <w:bookmarkEnd w:id="3"/>
    <w:p w14:paraId="36B4C6AA" w14:textId="5A42BC99" w:rsidR="00124B3E" w:rsidRPr="00585761" w:rsidRDefault="00124B3E" w:rsidP="00EB4DA0">
      <w:pPr>
        <w:spacing w:before="480" w:after="240"/>
        <w:jc w:val="center"/>
        <w:rPr>
          <w:rFonts w:ascii="Times New Roman" w:hAnsi="Times New Roman"/>
          <w:b/>
          <w:bCs/>
          <w:color w:val="auto"/>
          <w:sz w:val="24"/>
          <w:szCs w:val="24"/>
        </w:rPr>
      </w:pPr>
      <w:r w:rsidRPr="00585761">
        <w:rPr>
          <w:rFonts w:ascii="Times New Roman" w:hAnsi="Times New Roman"/>
          <w:b/>
          <w:bCs/>
          <w:color w:val="auto"/>
          <w:sz w:val="24"/>
          <w:szCs w:val="24"/>
        </w:rPr>
        <w:t>1</w:t>
      </w:r>
      <w:r w:rsidR="00CF1902" w:rsidRPr="00585761">
        <w:rPr>
          <w:rFonts w:ascii="Times New Roman" w:hAnsi="Times New Roman"/>
          <w:b/>
          <w:bCs/>
          <w:color w:val="auto"/>
          <w:sz w:val="24"/>
          <w:szCs w:val="24"/>
        </w:rPr>
        <w:t>3</w:t>
      </w:r>
      <w:r w:rsidRPr="00585761">
        <w:rPr>
          <w:rFonts w:ascii="Times New Roman" w:hAnsi="Times New Roman"/>
          <w:b/>
          <w:bCs/>
          <w:color w:val="auto"/>
          <w:sz w:val="24"/>
          <w:szCs w:val="24"/>
        </w:rPr>
        <w:t>.§</w:t>
      </w:r>
    </w:p>
    <w:p w14:paraId="35F33CCE" w14:textId="6F11EF19" w:rsidR="00E35783" w:rsidRPr="00585761" w:rsidRDefault="00E35783" w:rsidP="00E35783">
      <w:pPr>
        <w:spacing w:before="0" w:after="160"/>
        <w:rPr>
          <w:rFonts w:ascii="Times New Roman" w:hAnsi="Times New Roman"/>
          <w:color w:val="auto"/>
          <w:sz w:val="24"/>
          <w:szCs w:val="24"/>
        </w:rPr>
      </w:pPr>
      <w:r w:rsidRPr="00585761">
        <w:rPr>
          <w:rFonts w:ascii="Times New Roman" w:hAnsi="Times New Roman"/>
          <w:color w:val="auto"/>
          <w:sz w:val="24"/>
          <w:szCs w:val="24"/>
        </w:rPr>
        <w:t>(1) Az R. 1. melléklete helyébe az 1. melléklet lép.</w:t>
      </w:r>
    </w:p>
    <w:p w14:paraId="4F706D12" w14:textId="367486CA" w:rsidR="00E35783" w:rsidRPr="00585761" w:rsidRDefault="00E35783" w:rsidP="00E35783">
      <w:pPr>
        <w:spacing w:before="0" w:after="160"/>
        <w:rPr>
          <w:rFonts w:ascii="Times New Roman" w:hAnsi="Times New Roman"/>
          <w:color w:val="auto"/>
          <w:sz w:val="24"/>
          <w:szCs w:val="24"/>
        </w:rPr>
      </w:pPr>
      <w:r w:rsidRPr="00585761">
        <w:rPr>
          <w:rFonts w:ascii="Times New Roman" w:hAnsi="Times New Roman"/>
          <w:color w:val="auto"/>
          <w:sz w:val="24"/>
          <w:szCs w:val="24"/>
        </w:rPr>
        <w:t>(2) Az R. 5. melléklete helyébe a</w:t>
      </w:r>
      <w:r w:rsidR="007144C9">
        <w:rPr>
          <w:rFonts w:ascii="Times New Roman" w:hAnsi="Times New Roman"/>
          <w:color w:val="auto"/>
          <w:sz w:val="24"/>
          <w:szCs w:val="24"/>
        </w:rPr>
        <w:t xml:space="preserve"> </w:t>
      </w:r>
      <w:r w:rsidRPr="00585761">
        <w:rPr>
          <w:rFonts w:ascii="Times New Roman" w:hAnsi="Times New Roman"/>
          <w:color w:val="auto"/>
          <w:sz w:val="24"/>
          <w:szCs w:val="24"/>
        </w:rPr>
        <w:t>2. melléklet lép.</w:t>
      </w:r>
    </w:p>
    <w:p w14:paraId="27153B42" w14:textId="2293F794" w:rsidR="00E35783" w:rsidRPr="00585761" w:rsidRDefault="00E35783" w:rsidP="00E35783">
      <w:pPr>
        <w:spacing w:before="0" w:after="160"/>
        <w:rPr>
          <w:rFonts w:ascii="Times New Roman" w:hAnsi="Times New Roman"/>
          <w:color w:val="auto"/>
          <w:sz w:val="24"/>
          <w:szCs w:val="24"/>
        </w:rPr>
      </w:pPr>
      <w:r w:rsidRPr="00585761">
        <w:rPr>
          <w:rFonts w:ascii="Times New Roman" w:hAnsi="Times New Roman"/>
          <w:color w:val="auto"/>
          <w:sz w:val="24"/>
          <w:szCs w:val="24"/>
        </w:rPr>
        <w:t>(3) Az R. 6. melléklete helyébe a</w:t>
      </w:r>
      <w:r w:rsidR="007144C9">
        <w:rPr>
          <w:rFonts w:ascii="Times New Roman" w:hAnsi="Times New Roman"/>
          <w:color w:val="auto"/>
          <w:sz w:val="24"/>
          <w:szCs w:val="24"/>
        </w:rPr>
        <w:t xml:space="preserve"> </w:t>
      </w:r>
      <w:r w:rsidRPr="00585761">
        <w:rPr>
          <w:rFonts w:ascii="Times New Roman" w:hAnsi="Times New Roman"/>
          <w:color w:val="auto"/>
          <w:sz w:val="24"/>
          <w:szCs w:val="24"/>
        </w:rPr>
        <w:t>3. melléklet lép.</w:t>
      </w:r>
    </w:p>
    <w:p w14:paraId="748F2625" w14:textId="555E7244" w:rsidR="00E35783" w:rsidRPr="00585761" w:rsidRDefault="00E35783" w:rsidP="00E35783">
      <w:pPr>
        <w:spacing w:before="0" w:after="160"/>
        <w:rPr>
          <w:rFonts w:ascii="Times New Roman" w:hAnsi="Times New Roman"/>
          <w:color w:val="auto"/>
          <w:sz w:val="24"/>
          <w:szCs w:val="24"/>
        </w:rPr>
      </w:pPr>
      <w:r w:rsidRPr="00585761">
        <w:rPr>
          <w:rFonts w:ascii="Times New Roman" w:hAnsi="Times New Roman"/>
          <w:color w:val="auto"/>
          <w:sz w:val="24"/>
          <w:szCs w:val="24"/>
        </w:rPr>
        <w:t>(4) Az R. 7. melléklete helyébe a</w:t>
      </w:r>
      <w:r w:rsidR="007144C9">
        <w:rPr>
          <w:rFonts w:ascii="Times New Roman" w:hAnsi="Times New Roman"/>
          <w:color w:val="auto"/>
          <w:sz w:val="24"/>
          <w:szCs w:val="24"/>
        </w:rPr>
        <w:t xml:space="preserve"> </w:t>
      </w:r>
      <w:r w:rsidRPr="00585761">
        <w:rPr>
          <w:rFonts w:ascii="Times New Roman" w:hAnsi="Times New Roman"/>
          <w:color w:val="auto"/>
          <w:sz w:val="24"/>
          <w:szCs w:val="24"/>
        </w:rPr>
        <w:t>4. melléklet lép.</w:t>
      </w:r>
    </w:p>
    <w:p w14:paraId="32B74B1C" w14:textId="2E6A5D5E" w:rsidR="00E35783" w:rsidRPr="00585761" w:rsidRDefault="00E35783" w:rsidP="00E35783">
      <w:pPr>
        <w:spacing w:before="0" w:after="160"/>
        <w:rPr>
          <w:rFonts w:ascii="Times New Roman" w:hAnsi="Times New Roman"/>
          <w:color w:val="auto"/>
          <w:sz w:val="24"/>
          <w:szCs w:val="24"/>
        </w:rPr>
      </w:pPr>
      <w:r w:rsidRPr="00585761">
        <w:rPr>
          <w:rFonts w:ascii="Times New Roman" w:hAnsi="Times New Roman"/>
          <w:color w:val="auto"/>
          <w:sz w:val="24"/>
          <w:szCs w:val="24"/>
        </w:rPr>
        <w:t>(4) Az R. 10. melléklete helyébe az 5. melléklet lép.</w:t>
      </w:r>
    </w:p>
    <w:p w14:paraId="1B53C5C3" w14:textId="3197FCB6" w:rsidR="00993965" w:rsidRPr="00585761" w:rsidRDefault="00893C53" w:rsidP="00EB4DA0">
      <w:pPr>
        <w:spacing w:before="480" w:after="240"/>
        <w:jc w:val="center"/>
        <w:rPr>
          <w:rFonts w:ascii="Times New Roman" w:hAnsi="Times New Roman"/>
          <w:b/>
          <w:bCs/>
          <w:color w:val="auto"/>
          <w:sz w:val="24"/>
          <w:szCs w:val="24"/>
        </w:rPr>
      </w:pPr>
      <w:r w:rsidRPr="00585761">
        <w:rPr>
          <w:rFonts w:ascii="Times New Roman" w:hAnsi="Times New Roman"/>
          <w:b/>
          <w:bCs/>
          <w:color w:val="auto"/>
          <w:sz w:val="24"/>
          <w:szCs w:val="24"/>
        </w:rPr>
        <w:t>1</w:t>
      </w:r>
      <w:r w:rsidR="00CF1902" w:rsidRPr="00585761">
        <w:rPr>
          <w:rFonts w:ascii="Times New Roman" w:hAnsi="Times New Roman"/>
          <w:b/>
          <w:bCs/>
          <w:color w:val="auto"/>
          <w:sz w:val="24"/>
          <w:szCs w:val="24"/>
        </w:rPr>
        <w:t>4</w:t>
      </w:r>
      <w:r w:rsidR="00993965" w:rsidRPr="00585761">
        <w:rPr>
          <w:rFonts w:ascii="Times New Roman" w:hAnsi="Times New Roman"/>
          <w:b/>
          <w:bCs/>
          <w:color w:val="auto"/>
          <w:sz w:val="24"/>
          <w:szCs w:val="24"/>
        </w:rPr>
        <w:t>.§</w:t>
      </w:r>
    </w:p>
    <w:p w14:paraId="57AF8B21" w14:textId="77777777" w:rsidR="00E35783" w:rsidRPr="00585761" w:rsidRDefault="00E35783" w:rsidP="00E35783">
      <w:pPr>
        <w:rPr>
          <w:rFonts w:ascii="Times New Roman" w:hAnsi="Times New Roman"/>
          <w:color w:val="auto"/>
          <w:sz w:val="24"/>
          <w:szCs w:val="24"/>
        </w:rPr>
      </w:pPr>
      <w:r w:rsidRPr="00585761">
        <w:rPr>
          <w:rFonts w:ascii="Times New Roman" w:hAnsi="Times New Roman"/>
          <w:color w:val="auto"/>
          <w:sz w:val="24"/>
          <w:szCs w:val="24"/>
        </w:rPr>
        <w:t xml:space="preserve">Hatályát veszti az R. </w:t>
      </w:r>
    </w:p>
    <w:p w14:paraId="7C4B8EEC" w14:textId="77777777" w:rsidR="00E35783" w:rsidRPr="00585761" w:rsidRDefault="00E35783" w:rsidP="00E35783">
      <w:pPr>
        <w:rPr>
          <w:rFonts w:ascii="Times New Roman" w:hAnsi="Times New Roman"/>
          <w:color w:val="auto"/>
          <w:sz w:val="24"/>
          <w:szCs w:val="24"/>
        </w:rPr>
      </w:pPr>
      <w:proofErr w:type="gramStart"/>
      <w:r w:rsidRPr="00585761">
        <w:rPr>
          <w:rFonts w:ascii="Times New Roman" w:hAnsi="Times New Roman"/>
          <w:color w:val="auto"/>
          <w:sz w:val="24"/>
          <w:szCs w:val="24"/>
        </w:rPr>
        <w:t>a</w:t>
      </w:r>
      <w:proofErr w:type="gramEnd"/>
      <w:r w:rsidRPr="00585761">
        <w:rPr>
          <w:rFonts w:ascii="Times New Roman" w:hAnsi="Times New Roman"/>
          <w:color w:val="auto"/>
          <w:sz w:val="24"/>
          <w:szCs w:val="24"/>
        </w:rPr>
        <w:t xml:space="preserve">) 8. melléklete </w:t>
      </w:r>
    </w:p>
    <w:p w14:paraId="567D6487" w14:textId="74366186" w:rsidR="00E35783" w:rsidRPr="00585761" w:rsidRDefault="00E35783" w:rsidP="00E35783">
      <w:pPr>
        <w:rPr>
          <w:rFonts w:ascii="Times New Roman" w:hAnsi="Times New Roman"/>
          <w:color w:val="auto"/>
          <w:sz w:val="24"/>
          <w:szCs w:val="24"/>
        </w:rPr>
      </w:pPr>
      <w:r w:rsidRPr="00585761">
        <w:rPr>
          <w:rFonts w:ascii="Times New Roman" w:hAnsi="Times New Roman"/>
          <w:color w:val="auto"/>
          <w:sz w:val="24"/>
          <w:szCs w:val="24"/>
        </w:rPr>
        <w:t>b) 11. melléklete.</w:t>
      </w:r>
    </w:p>
    <w:p w14:paraId="4FCE7D62" w14:textId="2A0D5813" w:rsidR="00993965" w:rsidRPr="00585761" w:rsidRDefault="00893C53" w:rsidP="00EB4DA0">
      <w:pPr>
        <w:spacing w:before="480" w:after="240"/>
        <w:jc w:val="center"/>
        <w:rPr>
          <w:rFonts w:ascii="Times New Roman" w:hAnsi="Times New Roman"/>
          <w:b/>
          <w:bCs/>
          <w:color w:val="auto"/>
          <w:sz w:val="24"/>
          <w:szCs w:val="24"/>
        </w:rPr>
      </w:pPr>
      <w:r w:rsidRPr="00585761">
        <w:rPr>
          <w:rFonts w:ascii="Times New Roman" w:hAnsi="Times New Roman"/>
          <w:b/>
          <w:bCs/>
          <w:color w:val="auto"/>
          <w:sz w:val="24"/>
          <w:szCs w:val="24"/>
        </w:rPr>
        <w:t>1</w:t>
      </w:r>
      <w:r w:rsidR="00CF1902" w:rsidRPr="00585761">
        <w:rPr>
          <w:rFonts w:ascii="Times New Roman" w:hAnsi="Times New Roman"/>
          <w:b/>
          <w:bCs/>
          <w:color w:val="auto"/>
          <w:sz w:val="24"/>
          <w:szCs w:val="24"/>
        </w:rPr>
        <w:t>5</w:t>
      </w:r>
      <w:r w:rsidR="00993965" w:rsidRPr="00585761">
        <w:rPr>
          <w:rFonts w:ascii="Times New Roman" w:hAnsi="Times New Roman"/>
          <w:b/>
          <w:bCs/>
          <w:color w:val="auto"/>
          <w:sz w:val="24"/>
          <w:szCs w:val="24"/>
        </w:rPr>
        <w:t>. §</w:t>
      </w:r>
    </w:p>
    <w:p w14:paraId="3FACF3A4" w14:textId="4BEEB426" w:rsidR="00993965" w:rsidRPr="00585761" w:rsidRDefault="00993965" w:rsidP="00993965">
      <w:pPr>
        <w:spacing w:before="0" w:after="160"/>
        <w:rPr>
          <w:rFonts w:ascii="Times New Roman" w:hAnsi="Times New Roman"/>
          <w:color w:val="auto"/>
          <w:sz w:val="24"/>
          <w:szCs w:val="24"/>
        </w:rPr>
      </w:pPr>
      <w:r w:rsidRPr="00585761">
        <w:rPr>
          <w:rFonts w:ascii="Times New Roman" w:hAnsi="Times New Roman"/>
          <w:color w:val="auto"/>
          <w:sz w:val="24"/>
          <w:szCs w:val="24"/>
        </w:rPr>
        <w:t xml:space="preserve">Ez </w:t>
      </w:r>
      <w:r w:rsidR="00E35783" w:rsidRPr="00585761">
        <w:rPr>
          <w:rFonts w:ascii="Times New Roman" w:hAnsi="Times New Roman"/>
          <w:color w:val="auto"/>
          <w:sz w:val="24"/>
          <w:szCs w:val="24"/>
        </w:rPr>
        <w:t>a</w:t>
      </w:r>
      <w:r w:rsidR="00FB09AD" w:rsidRPr="00585761">
        <w:rPr>
          <w:rFonts w:ascii="Times New Roman" w:hAnsi="Times New Roman"/>
          <w:color w:val="auto"/>
          <w:sz w:val="24"/>
          <w:szCs w:val="24"/>
        </w:rPr>
        <w:t xml:space="preserve"> R</w:t>
      </w:r>
      <w:r w:rsidRPr="00585761">
        <w:rPr>
          <w:rFonts w:ascii="Times New Roman" w:hAnsi="Times New Roman"/>
          <w:color w:val="auto"/>
          <w:sz w:val="24"/>
          <w:szCs w:val="24"/>
        </w:rPr>
        <w:t>endelet a kihirdetését követő napon lép hatályba, és a kihirdetését követő második napon hatályát veszti.</w:t>
      </w:r>
    </w:p>
    <w:p w14:paraId="05DE430E" w14:textId="73226E09" w:rsidR="00993965" w:rsidRDefault="00993965" w:rsidP="00993965">
      <w:pPr>
        <w:spacing w:before="0" w:after="160"/>
        <w:jc w:val="left"/>
        <w:rPr>
          <w:rFonts w:ascii="Times New Roman" w:hAnsi="Times New Roman"/>
          <w:color w:val="auto"/>
          <w:sz w:val="24"/>
          <w:szCs w:val="24"/>
        </w:rPr>
      </w:pPr>
    </w:p>
    <w:p w14:paraId="0AE4576B" w14:textId="77777777" w:rsidR="00EB4DA0" w:rsidRPr="00585761" w:rsidRDefault="00EB4DA0" w:rsidP="00993965">
      <w:pPr>
        <w:spacing w:before="0" w:after="160"/>
        <w:jc w:val="left"/>
        <w:rPr>
          <w:rFonts w:ascii="Times New Roman" w:hAnsi="Times New Roman"/>
          <w:color w:val="auto"/>
          <w:sz w:val="24"/>
          <w:szCs w:val="24"/>
        </w:rPr>
      </w:pPr>
    </w:p>
    <w:p w14:paraId="3ABF29DB" w14:textId="7740C2CD" w:rsidR="00993965" w:rsidRPr="00585761" w:rsidRDefault="00EB4DA0" w:rsidP="00EB4DA0">
      <w:pPr>
        <w:spacing w:before="0" w:after="160"/>
        <w:jc w:val="left"/>
        <w:rPr>
          <w:rFonts w:ascii="Times New Roman" w:hAnsi="Times New Roman"/>
          <w:b/>
          <w:bCs/>
          <w:color w:val="auto"/>
          <w:sz w:val="24"/>
          <w:szCs w:val="24"/>
        </w:rPr>
      </w:pPr>
      <w:r>
        <w:rPr>
          <w:rFonts w:ascii="Times New Roman" w:hAnsi="Times New Roman"/>
          <w:b/>
          <w:bCs/>
          <w:color w:val="auto"/>
          <w:sz w:val="24"/>
          <w:szCs w:val="24"/>
        </w:rPr>
        <w:tab/>
      </w:r>
      <w:r>
        <w:rPr>
          <w:rFonts w:ascii="Times New Roman" w:hAnsi="Times New Roman"/>
          <w:b/>
          <w:bCs/>
          <w:color w:val="auto"/>
          <w:sz w:val="24"/>
          <w:szCs w:val="24"/>
        </w:rPr>
        <w:tab/>
      </w:r>
      <w:r w:rsidR="00993965" w:rsidRPr="00585761">
        <w:rPr>
          <w:rFonts w:ascii="Times New Roman" w:hAnsi="Times New Roman"/>
          <w:b/>
          <w:bCs/>
          <w:color w:val="auto"/>
          <w:sz w:val="24"/>
          <w:szCs w:val="24"/>
        </w:rPr>
        <w:t>Tóth János</w:t>
      </w:r>
      <w:r>
        <w:rPr>
          <w:rFonts w:ascii="Times New Roman" w:hAnsi="Times New Roman"/>
          <w:b/>
          <w:bCs/>
          <w:color w:val="auto"/>
          <w:sz w:val="24"/>
          <w:szCs w:val="24"/>
        </w:rPr>
        <w:tab/>
      </w:r>
      <w:r>
        <w:rPr>
          <w:rFonts w:ascii="Times New Roman" w:hAnsi="Times New Roman"/>
          <w:b/>
          <w:bCs/>
          <w:color w:val="auto"/>
          <w:sz w:val="24"/>
          <w:szCs w:val="24"/>
        </w:rPr>
        <w:tab/>
      </w:r>
      <w:r>
        <w:rPr>
          <w:rFonts w:ascii="Times New Roman" w:hAnsi="Times New Roman"/>
          <w:b/>
          <w:bCs/>
          <w:color w:val="auto"/>
          <w:sz w:val="24"/>
          <w:szCs w:val="24"/>
        </w:rPr>
        <w:tab/>
      </w:r>
      <w:r>
        <w:rPr>
          <w:rFonts w:ascii="Times New Roman" w:hAnsi="Times New Roman"/>
          <w:b/>
          <w:bCs/>
          <w:color w:val="auto"/>
          <w:sz w:val="24"/>
          <w:szCs w:val="24"/>
        </w:rPr>
        <w:tab/>
      </w:r>
      <w:r>
        <w:rPr>
          <w:rFonts w:ascii="Times New Roman" w:hAnsi="Times New Roman"/>
          <w:b/>
          <w:bCs/>
          <w:color w:val="auto"/>
          <w:sz w:val="24"/>
          <w:szCs w:val="24"/>
        </w:rPr>
        <w:tab/>
      </w:r>
      <w:r w:rsidR="00993965" w:rsidRPr="00585761">
        <w:rPr>
          <w:rFonts w:ascii="Times New Roman" w:hAnsi="Times New Roman"/>
          <w:b/>
          <w:bCs/>
          <w:color w:val="auto"/>
          <w:sz w:val="24"/>
          <w:szCs w:val="24"/>
        </w:rPr>
        <w:tab/>
      </w:r>
      <w:proofErr w:type="spellStart"/>
      <w:r w:rsidR="00993965" w:rsidRPr="00585761">
        <w:rPr>
          <w:rFonts w:ascii="Times New Roman" w:hAnsi="Times New Roman"/>
          <w:b/>
          <w:bCs/>
          <w:color w:val="auto"/>
          <w:sz w:val="24"/>
          <w:szCs w:val="24"/>
        </w:rPr>
        <w:t>Niedermüller</w:t>
      </w:r>
      <w:proofErr w:type="spellEnd"/>
      <w:r w:rsidR="00993965" w:rsidRPr="00585761">
        <w:rPr>
          <w:rFonts w:ascii="Times New Roman" w:hAnsi="Times New Roman"/>
          <w:b/>
          <w:bCs/>
          <w:color w:val="auto"/>
          <w:sz w:val="24"/>
          <w:szCs w:val="24"/>
        </w:rPr>
        <w:t xml:space="preserve"> Péter</w:t>
      </w:r>
    </w:p>
    <w:p w14:paraId="52B5921F" w14:textId="59EBDB8E" w:rsidR="00993965" w:rsidRPr="00585761" w:rsidRDefault="00EB4DA0" w:rsidP="00EB4DA0">
      <w:pPr>
        <w:spacing w:before="0" w:after="160"/>
        <w:jc w:val="left"/>
        <w:rPr>
          <w:rFonts w:ascii="Times New Roman" w:hAnsi="Times New Roman"/>
          <w:b/>
          <w:bCs/>
          <w:color w:val="auto"/>
          <w:sz w:val="24"/>
          <w:szCs w:val="24"/>
        </w:rPr>
      </w:pPr>
      <w:r>
        <w:rPr>
          <w:rFonts w:ascii="Times New Roman" w:hAnsi="Times New Roman"/>
          <w:b/>
          <w:bCs/>
          <w:color w:val="auto"/>
          <w:sz w:val="24"/>
          <w:szCs w:val="24"/>
        </w:rPr>
        <w:tab/>
      </w:r>
      <w:r>
        <w:rPr>
          <w:rFonts w:ascii="Times New Roman" w:hAnsi="Times New Roman"/>
          <w:b/>
          <w:bCs/>
          <w:color w:val="auto"/>
          <w:sz w:val="24"/>
          <w:szCs w:val="24"/>
        </w:rPr>
        <w:tab/>
      </w:r>
      <w:r w:rsidR="00993965" w:rsidRPr="00585761">
        <w:rPr>
          <w:rFonts w:ascii="Times New Roman" w:hAnsi="Times New Roman"/>
          <w:b/>
          <w:bCs/>
          <w:color w:val="auto"/>
          <w:sz w:val="24"/>
          <w:szCs w:val="24"/>
        </w:rPr>
        <w:t xml:space="preserve">   </w:t>
      </w:r>
      <w:proofErr w:type="gramStart"/>
      <w:r w:rsidR="00993965" w:rsidRPr="00585761">
        <w:rPr>
          <w:rFonts w:ascii="Times New Roman" w:hAnsi="Times New Roman"/>
          <w:b/>
          <w:bCs/>
          <w:color w:val="auto"/>
          <w:sz w:val="24"/>
          <w:szCs w:val="24"/>
        </w:rPr>
        <w:t>jegyző</w:t>
      </w:r>
      <w:proofErr w:type="gramEnd"/>
      <w:r w:rsidR="00993965" w:rsidRPr="00585761">
        <w:rPr>
          <w:rFonts w:ascii="Times New Roman" w:hAnsi="Times New Roman"/>
          <w:b/>
          <w:bCs/>
          <w:color w:val="auto"/>
          <w:sz w:val="24"/>
          <w:szCs w:val="24"/>
        </w:rPr>
        <w:tab/>
      </w:r>
      <w:r>
        <w:rPr>
          <w:rFonts w:ascii="Times New Roman" w:hAnsi="Times New Roman"/>
          <w:b/>
          <w:bCs/>
          <w:color w:val="auto"/>
          <w:sz w:val="24"/>
          <w:szCs w:val="24"/>
        </w:rPr>
        <w:tab/>
      </w:r>
      <w:r>
        <w:rPr>
          <w:rFonts w:ascii="Times New Roman" w:hAnsi="Times New Roman"/>
          <w:b/>
          <w:bCs/>
          <w:color w:val="auto"/>
          <w:sz w:val="24"/>
          <w:szCs w:val="24"/>
        </w:rPr>
        <w:tab/>
      </w:r>
      <w:r>
        <w:rPr>
          <w:rFonts w:ascii="Times New Roman" w:hAnsi="Times New Roman"/>
          <w:b/>
          <w:bCs/>
          <w:color w:val="auto"/>
          <w:sz w:val="24"/>
          <w:szCs w:val="24"/>
        </w:rPr>
        <w:tab/>
      </w:r>
      <w:r>
        <w:rPr>
          <w:rFonts w:ascii="Times New Roman" w:hAnsi="Times New Roman"/>
          <w:b/>
          <w:bCs/>
          <w:color w:val="auto"/>
          <w:sz w:val="24"/>
          <w:szCs w:val="24"/>
        </w:rPr>
        <w:tab/>
      </w:r>
      <w:r>
        <w:rPr>
          <w:rFonts w:ascii="Times New Roman" w:hAnsi="Times New Roman"/>
          <w:b/>
          <w:bCs/>
          <w:color w:val="auto"/>
          <w:sz w:val="24"/>
          <w:szCs w:val="24"/>
        </w:rPr>
        <w:tab/>
      </w:r>
      <w:r w:rsidR="00993965" w:rsidRPr="00585761">
        <w:rPr>
          <w:rFonts w:ascii="Times New Roman" w:hAnsi="Times New Roman"/>
          <w:b/>
          <w:bCs/>
          <w:color w:val="auto"/>
          <w:sz w:val="24"/>
          <w:szCs w:val="24"/>
        </w:rPr>
        <w:t xml:space="preserve">   polgármester</w:t>
      </w:r>
    </w:p>
    <w:p w14:paraId="04689DB4" w14:textId="77777777" w:rsidR="00EB4DA0" w:rsidRDefault="00EB4DA0" w:rsidP="00E35783">
      <w:pPr>
        <w:spacing w:before="360" w:line="276" w:lineRule="auto"/>
        <w:jc w:val="center"/>
        <w:rPr>
          <w:rFonts w:ascii="Times New Roman" w:hAnsi="Times New Roman"/>
          <w:b/>
          <w:bCs/>
          <w:color w:val="auto"/>
          <w:sz w:val="24"/>
          <w:szCs w:val="24"/>
        </w:rPr>
      </w:pPr>
    </w:p>
    <w:p w14:paraId="2D437FC8" w14:textId="77777777" w:rsidR="00EB4DA0" w:rsidRDefault="00EB4DA0" w:rsidP="00E35783">
      <w:pPr>
        <w:spacing w:before="360" w:line="276" w:lineRule="auto"/>
        <w:jc w:val="center"/>
        <w:rPr>
          <w:rFonts w:ascii="Times New Roman" w:hAnsi="Times New Roman"/>
          <w:b/>
          <w:bCs/>
          <w:color w:val="auto"/>
          <w:sz w:val="24"/>
          <w:szCs w:val="24"/>
        </w:rPr>
      </w:pPr>
    </w:p>
    <w:p w14:paraId="7756FD4C" w14:textId="77777777" w:rsidR="00EB4DA0" w:rsidRDefault="00EB4DA0" w:rsidP="00E35783">
      <w:pPr>
        <w:spacing w:before="360" w:line="276" w:lineRule="auto"/>
        <w:jc w:val="center"/>
        <w:rPr>
          <w:rFonts w:ascii="Times New Roman" w:hAnsi="Times New Roman"/>
          <w:b/>
          <w:bCs/>
          <w:color w:val="auto"/>
          <w:sz w:val="24"/>
          <w:szCs w:val="24"/>
        </w:rPr>
      </w:pPr>
    </w:p>
    <w:p w14:paraId="607EA7A0" w14:textId="02439FD2" w:rsidR="00E35783" w:rsidRPr="00585761" w:rsidRDefault="00E35783" w:rsidP="00E35783">
      <w:pPr>
        <w:spacing w:before="360" w:line="276" w:lineRule="auto"/>
        <w:jc w:val="center"/>
        <w:rPr>
          <w:rFonts w:ascii="Times New Roman" w:hAnsi="Times New Roman"/>
          <w:b/>
          <w:bCs/>
          <w:color w:val="auto"/>
          <w:sz w:val="24"/>
          <w:szCs w:val="24"/>
        </w:rPr>
      </w:pPr>
      <w:r w:rsidRPr="00585761">
        <w:rPr>
          <w:rFonts w:ascii="Times New Roman" w:hAnsi="Times New Roman"/>
          <w:b/>
          <w:bCs/>
          <w:color w:val="auto"/>
          <w:sz w:val="24"/>
          <w:szCs w:val="24"/>
        </w:rPr>
        <w:lastRenderedPageBreak/>
        <w:t>Záradék</w:t>
      </w:r>
    </w:p>
    <w:p w14:paraId="75F18388" w14:textId="77777777" w:rsidR="00E35783" w:rsidRPr="00585761" w:rsidRDefault="00E35783" w:rsidP="00E35783">
      <w:pPr>
        <w:spacing w:before="0" w:after="160" w:line="278" w:lineRule="auto"/>
        <w:jc w:val="left"/>
        <w:rPr>
          <w:rFonts w:ascii="Times New Roman" w:hAnsi="Times New Roman"/>
          <w:color w:val="auto"/>
          <w:sz w:val="24"/>
          <w:szCs w:val="24"/>
        </w:rPr>
      </w:pPr>
    </w:p>
    <w:p w14:paraId="4D4FF383" w14:textId="77777777" w:rsidR="00E35783" w:rsidRPr="00585761" w:rsidRDefault="00E35783" w:rsidP="00585761">
      <w:pPr>
        <w:spacing w:before="0" w:after="160" w:line="278" w:lineRule="auto"/>
        <w:rPr>
          <w:rFonts w:ascii="Times New Roman" w:hAnsi="Times New Roman"/>
          <w:color w:val="auto"/>
          <w:sz w:val="24"/>
          <w:szCs w:val="24"/>
        </w:rPr>
      </w:pPr>
      <w:r w:rsidRPr="00585761">
        <w:rPr>
          <w:rFonts w:ascii="Times New Roman" w:hAnsi="Times New Roman"/>
          <w:color w:val="auto"/>
          <w:sz w:val="24"/>
          <w:szCs w:val="24"/>
        </w:rPr>
        <w:t>A rendelet kihirdetése 2025. …</w:t>
      </w:r>
      <w:proofErr w:type="gramStart"/>
      <w:r w:rsidRPr="00585761">
        <w:rPr>
          <w:rFonts w:ascii="Times New Roman" w:hAnsi="Times New Roman"/>
          <w:color w:val="auto"/>
          <w:sz w:val="24"/>
          <w:szCs w:val="24"/>
        </w:rPr>
        <w:t>……….</w:t>
      </w:r>
      <w:proofErr w:type="gramEnd"/>
      <w:r w:rsidRPr="00585761">
        <w:rPr>
          <w:rFonts w:ascii="Times New Roman" w:hAnsi="Times New Roman"/>
          <w:color w:val="auto"/>
          <w:sz w:val="24"/>
          <w:szCs w:val="24"/>
        </w:rPr>
        <w:t>napján a Szervezeti és Működési Szabályzat szerint a Polgármesteri Hivatal hirdetőtábláján megtörtént.</w:t>
      </w:r>
    </w:p>
    <w:p w14:paraId="0F3DD337" w14:textId="77777777" w:rsidR="00E35783" w:rsidRPr="00585761" w:rsidRDefault="00E35783" w:rsidP="00585761">
      <w:pPr>
        <w:spacing w:before="0" w:after="160" w:line="278" w:lineRule="auto"/>
        <w:rPr>
          <w:rFonts w:ascii="Times New Roman" w:hAnsi="Times New Roman"/>
          <w:color w:val="auto"/>
          <w:sz w:val="24"/>
          <w:szCs w:val="24"/>
        </w:rPr>
      </w:pPr>
      <w:r w:rsidRPr="00585761">
        <w:rPr>
          <w:rFonts w:ascii="Times New Roman" w:hAnsi="Times New Roman"/>
          <w:color w:val="auto"/>
          <w:sz w:val="24"/>
          <w:szCs w:val="24"/>
        </w:rPr>
        <w:t>A rendelet közzététel céljából megküldésre került a www.erzsebetvaros.hu honlap szerkesztője részére.</w:t>
      </w:r>
    </w:p>
    <w:p w14:paraId="51DCAAAA" w14:textId="77777777" w:rsidR="00E35783" w:rsidRPr="00585761" w:rsidRDefault="00E35783" w:rsidP="00E35783">
      <w:pPr>
        <w:spacing w:before="0" w:after="160" w:line="278" w:lineRule="auto"/>
        <w:jc w:val="left"/>
        <w:rPr>
          <w:rFonts w:ascii="Times New Roman" w:hAnsi="Times New Roman"/>
          <w:color w:val="auto"/>
          <w:sz w:val="24"/>
          <w:szCs w:val="24"/>
        </w:rPr>
      </w:pPr>
    </w:p>
    <w:p w14:paraId="0C76BF29" w14:textId="77777777" w:rsidR="00E35783" w:rsidRPr="00585761" w:rsidRDefault="00E35783" w:rsidP="00585761">
      <w:pPr>
        <w:spacing w:before="0" w:after="0" w:line="240" w:lineRule="auto"/>
        <w:ind w:left="6372" w:firstLine="708"/>
        <w:jc w:val="left"/>
        <w:rPr>
          <w:rFonts w:ascii="Times New Roman" w:hAnsi="Times New Roman"/>
          <w:color w:val="auto"/>
          <w:sz w:val="24"/>
          <w:szCs w:val="24"/>
        </w:rPr>
      </w:pPr>
      <w:r w:rsidRPr="00585761">
        <w:rPr>
          <w:rFonts w:ascii="Times New Roman" w:hAnsi="Times New Roman"/>
          <w:color w:val="auto"/>
          <w:sz w:val="24"/>
          <w:szCs w:val="24"/>
        </w:rPr>
        <w:t>Tóth János</w:t>
      </w:r>
    </w:p>
    <w:p w14:paraId="43B46BA4" w14:textId="6D0C8254" w:rsidR="00065421" w:rsidRDefault="002B5DA4" w:rsidP="00585761">
      <w:pPr>
        <w:spacing w:before="0" w:after="0" w:line="240" w:lineRule="auto"/>
        <w:ind w:left="7080"/>
        <w:jc w:val="left"/>
        <w:rPr>
          <w:rFonts w:ascii="Times New Roman" w:hAnsi="Times New Roman"/>
          <w:color w:val="auto"/>
          <w:sz w:val="24"/>
          <w:szCs w:val="24"/>
        </w:rPr>
      </w:pPr>
      <w:r>
        <w:rPr>
          <w:rFonts w:ascii="Times New Roman" w:hAnsi="Times New Roman"/>
          <w:color w:val="auto"/>
          <w:sz w:val="24"/>
          <w:szCs w:val="24"/>
        </w:rPr>
        <w:t xml:space="preserve">    </w:t>
      </w:r>
      <w:proofErr w:type="gramStart"/>
      <w:r w:rsidR="00E35783" w:rsidRPr="00585761">
        <w:rPr>
          <w:rFonts w:ascii="Times New Roman" w:hAnsi="Times New Roman"/>
          <w:color w:val="auto"/>
          <w:sz w:val="24"/>
          <w:szCs w:val="24"/>
        </w:rPr>
        <w:t>jegyző</w:t>
      </w:r>
      <w:proofErr w:type="gramEnd"/>
    </w:p>
    <w:p w14:paraId="13F0D13F" w14:textId="134385D3" w:rsidR="00EB4DA0" w:rsidRDefault="00EB4DA0" w:rsidP="00585761">
      <w:pPr>
        <w:spacing w:before="0" w:after="0" w:line="240" w:lineRule="auto"/>
        <w:ind w:left="7080"/>
        <w:jc w:val="left"/>
        <w:rPr>
          <w:rFonts w:ascii="Times New Roman" w:hAnsi="Times New Roman"/>
          <w:color w:val="auto"/>
          <w:sz w:val="24"/>
          <w:szCs w:val="24"/>
        </w:rPr>
      </w:pPr>
    </w:p>
    <w:p w14:paraId="2071A12F" w14:textId="5C41668F" w:rsidR="00EB4DA0" w:rsidRDefault="00EB4DA0" w:rsidP="00585761">
      <w:pPr>
        <w:spacing w:before="0" w:after="0" w:line="240" w:lineRule="auto"/>
        <w:ind w:left="7080"/>
        <w:jc w:val="left"/>
        <w:rPr>
          <w:rFonts w:ascii="Times New Roman" w:hAnsi="Times New Roman"/>
          <w:color w:val="auto"/>
          <w:sz w:val="24"/>
          <w:szCs w:val="24"/>
        </w:rPr>
      </w:pPr>
    </w:p>
    <w:p w14:paraId="54086EE3" w14:textId="77777777" w:rsidR="00EB4DA0" w:rsidRPr="00585761" w:rsidRDefault="00EB4DA0" w:rsidP="00585761">
      <w:pPr>
        <w:spacing w:before="0" w:after="0" w:line="240" w:lineRule="auto"/>
        <w:ind w:left="7080"/>
        <w:jc w:val="left"/>
        <w:rPr>
          <w:rFonts w:ascii="Times New Roman" w:hAnsi="Times New Roman"/>
          <w:color w:val="auto"/>
          <w:sz w:val="24"/>
          <w:szCs w:val="24"/>
        </w:rPr>
      </w:pPr>
    </w:p>
    <w:p w14:paraId="675224FE" w14:textId="16A5594E" w:rsidR="00C70E11" w:rsidRPr="00585761" w:rsidRDefault="00C70E11" w:rsidP="00C70E11">
      <w:pPr>
        <w:pBdr>
          <w:between w:val="single" w:sz="4" w:space="1" w:color="auto"/>
        </w:pBdr>
        <w:spacing w:before="96" w:after="48"/>
        <w:ind w:left="4111" w:hanging="4111"/>
        <w:jc w:val="center"/>
        <w:rPr>
          <w:rFonts w:ascii="Times New Roman" w:hAnsi="Times New Roman"/>
          <w:b/>
          <w:color w:val="auto"/>
          <w:sz w:val="24"/>
          <w:szCs w:val="24"/>
        </w:rPr>
      </w:pPr>
      <w:r w:rsidRPr="00585761">
        <w:rPr>
          <w:rFonts w:ascii="Times New Roman" w:hAnsi="Times New Roman"/>
          <w:b/>
          <w:color w:val="auto"/>
          <w:sz w:val="24"/>
          <w:szCs w:val="24"/>
        </w:rPr>
        <w:t>Általános indoklás</w:t>
      </w:r>
    </w:p>
    <w:p w14:paraId="36C61CB5" w14:textId="77777777" w:rsidR="00EB4DA0" w:rsidRDefault="00EB4DA0" w:rsidP="00C70E11">
      <w:pPr>
        <w:spacing w:before="0" w:after="160"/>
        <w:rPr>
          <w:rFonts w:ascii="Times New Roman" w:hAnsi="Times New Roman"/>
          <w:color w:val="auto"/>
          <w:sz w:val="24"/>
          <w:szCs w:val="24"/>
        </w:rPr>
      </w:pPr>
    </w:p>
    <w:p w14:paraId="55622466" w14:textId="1B62C256" w:rsidR="00C70E11" w:rsidRPr="00585761" w:rsidRDefault="00C70E11" w:rsidP="00C70E11">
      <w:pPr>
        <w:spacing w:before="0" w:after="160"/>
        <w:rPr>
          <w:rFonts w:ascii="Times New Roman" w:hAnsi="Times New Roman"/>
          <w:color w:val="auto"/>
          <w:sz w:val="24"/>
          <w:szCs w:val="24"/>
        </w:rPr>
      </w:pPr>
      <w:r w:rsidRPr="00585761">
        <w:rPr>
          <w:rFonts w:ascii="Times New Roman" w:hAnsi="Times New Roman"/>
          <w:color w:val="auto"/>
          <w:sz w:val="24"/>
          <w:szCs w:val="24"/>
        </w:rPr>
        <w:t xml:space="preserve">Erzsébetváros Településképi Rendeletének (ETKR) a (25/2017. (X.19.)) sz. </w:t>
      </w:r>
      <w:proofErr w:type="spellStart"/>
      <w:r w:rsidRPr="00585761">
        <w:rPr>
          <w:rFonts w:ascii="Times New Roman" w:hAnsi="Times New Roman"/>
          <w:color w:val="auto"/>
          <w:sz w:val="24"/>
          <w:szCs w:val="24"/>
        </w:rPr>
        <w:t>ök</w:t>
      </w:r>
      <w:proofErr w:type="spellEnd"/>
      <w:r w:rsidRPr="00585761">
        <w:rPr>
          <w:rFonts w:ascii="Times New Roman" w:hAnsi="Times New Roman"/>
          <w:color w:val="auto"/>
          <w:sz w:val="24"/>
          <w:szCs w:val="24"/>
        </w:rPr>
        <w:t xml:space="preserve">. rendeletének jogharmonizációja szükséges az időközben megváltozott jogszabályi környezettel, valamint több kisebb pontosítása vált szükségessé a gyakorlati használhatóság érdekében. </w:t>
      </w:r>
    </w:p>
    <w:p w14:paraId="3C9108DB" w14:textId="77777777" w:rsidR="002B5DA4" w:rsidRDefault="002B5DA4" w:rsidP="00C70E11">
      <w:pPr>
        <w:spacing w:before="0" w:after="160"/>
        <w:jc w:val="center"/>
        <w:rPr>
          <w:rFonts w:ascii="Times New Roman" w:hAnsi="Times New Roman"/>
          <w:b/>
          <w:color w:val="auto"/>
          <w:sz w:val="24"/>
          <w:szCs w:val="24"/>
        </w:rPr>
      </w:pPr>
    </w:p>
    <w:p w14:paraId="311B4E1F" w14:textId="75BF0789" w:rsidR="00C70E11" w:rsidRPr="00585761" w:rsidRDefault="00C70E11" w:rsidP="00C70E11">
      <w:pPr>
        <w:spacing w:before="0" w:after="160"/>
        <w:jc w:val="center"/>
        <w:rPr>
          <w:rFonts w:ascii="Times New Roman" w:hAnsi="Times New Roman"/>
          <w:b/>
          <w:color w:val="auto"/>
          <w:sz w:val="24"/>
          <w:szCs w:val="24"/>
        </w:rPr>
      </w:pPr>
      <w:r w:rsidRPr="00585761">
        <w:rPr>
          <w:rFonts w:ascii="Times New Roman" w:hAnsi="Times New Roman"/>
          <w:b/>
          <w:color w:val="auto"/>
          <w:sz w:val="24"/>
          <w:szCs w:val="24"/>
        </w:rPr>
        <w:t>Részletes Indoklás</w:t>
      </w:r>
    </w:p>
    <w:p w14:paraId="7F90D8C5" w14:textId="77777777" w:rsidR="00C70E11" w:rsidRPr="00585761" w:rsidRDefault="00C70E11" w:rsidP="00C70E11">
      <w:pPr>
        <w:spacing w:before="360"/>
        <w:jc w:val="center"/>
        <w:rPr>
          <w:rFonts w:ascii="Times New Roman" w:hAnsi="Times New Roman"/>
          <w:b/>
          <w:bCs/>
          <w:color w:val="auto"/>
          <w:sz w:val="24"/>
          <w:szCs w:val="24"/>
        </w:rPr>
      </w:pPr>
      <w:r w:rsidRPr="00585761">
        <w:rPr>
          <w:rFonts w:ascii="Times New Roman" w:hAnsi="Times New Roman"/>
          <w:b/>
          <w:bCs/>
          <w:color w:val="auto"/>
          <w:sz w:val="24"/>
          <w:szCs w:val="24"/>
        </w:rPr>
        <w:t>1. §</w:t>
      </w:r>
    </w:p>
    <w:p w14:paraId="07C05502" w14:textId="24C313B5" w:rsidR="00C70E11" w:rsidRPr="00585761" w:rsidRDefault="00C70E11" w:rsidP="00530168">
      <w:pPr>
        <w:spacing w:before="0" w:after="160"/>
        <w:rPr>
          <w:rFonts w:ascii="Times New Roman" w:hAnsi="Times New Roman"/>
          <w:color w:val="auto"/>
          <w:sz w:val="24"/>
          <w:szCs w:val="24"/>
        </w:rPr>
      </w:pPr>
      <w:r w:rsidRPr="00585761">
        <w:rPr>
          <w:rFonts w:ascii="Times New Roman" w:hAnsi="Times New Roman"/>
          <w:color w:val="auto"/>
          <w:sz w:val="24"/>
          <w:szCs w:val="24"/>
        </w:rPr>
        <w:t xml:space="preserve">A bevezető </w:t>
      </w:r>
      <w:r w:rsidR="00530168">
        <w:rPr>
          <w:rFonts w:ascii="Times New Roman" w:hAnsi="Times New Roman"/>
          <w:color w:val="auto"/>
          <w:sz w:val="24"/>
          <w:szCs w:val="24"/>
        </w:rPr>
        <w:t xml:space="preserve">módosulását tartalmazza a jogharmonizáció biztosítása érdekében. </w:t>
      </w:r>
    </w:p>
    <w:p w14:paraId="7889EEFC" w14:textId="77777777" w:rsidR="00C70E11" w:rsidRPr="00585761" w:rsidRDefault="00C70E11" w:rsidP="00C70E11">
      <w:pPr>
        <w:spacing w:before="360"/>
        <w:jc w:val="center"/>
        <w:rPr>
          <w:rFonts w:ascii="Times New Roman" w:hAnsi="Times New Roman"/>
          <w:b/>
          <w:bCs/>
          <w:color w:val="auto"/>
          <w:sz w:val="24"/>
          <w:szCs w:val="24"/>
        </w:rPr>
      </w:pPr>
      <w:r w:rsidRPr="00585761">
        <w:rPr>
          <w:rFonts w:ascii="Times New Roman" w:hAnsi="Times New Roman"/>
          <w:b/>
          <w:bCs/>
          <w:color w:val="auto"/>
          <w:sz w:val="24"/>
          <w:szCs w:val="24"/>
        </w:rPr>
        <w:t>2. §</w:t>
      </w:r>
    </w:p>
    <w:p w14:paraId="5EA241C4" w14:textId="77777777" w:rsidR="00C70E11" w:rsidRPr="00585761" w:rsidRDefault="00C70E11" w:rsidP="00C70E11">
      <w:pPr>
        <w:rPr>
          <w:rFonts w:ascii="Times New Roman" w:hAnsi="Times New Roman"/>
          <w:color w:val="auto"/>
          <w:sz w:val="24"/>
          <w:szCs w:val="24"/>
        </w:rPr>
      </w:pPr>
      <w:r w:rsidRPr="00585761">
        <w:rPr>
          <w:rFonts w:ascii="Times New Roman" w:hAnsi="Times New Roman"/>
          <w:color w:val="auto"/>
          <w:sz w:val="24"/>
          <w:szCs w:val="24"/>
        </w:rPr>
        <w:t>A</w:t>
      </w:r>
      <w:r w:rsidRPr="00585761">
        <w:rPr>
          <w:rFonts w:ascii="Times New Roman" w:hAnsi="Times New Roman"/>
          <w:sz w:val="24"/>
          <w:szCs w:val="24"/>
        </w:rPr>
        <w:t xml:space="preserve"> rendelet előírásait a meghatározó magasabb szintű jogszabályok miatt módosuló rendelkezés.</w:t>
      </w:r>
    </w:p>
    <w:p w14:paraId="11C1DEBD" w14:textId="77777777" w:rsidR="00C70E11" w:rsidRPr="00585761" w:rsidRDefault="00C70E11" w:rsidP="00C70E11">
      <w:pPr>
        <w:spacing w:before="360"/>
        <w:jc w:val="center"/>
        <w:rPr>
          <w:rFonts w:ascii="Times New Roman" w:hAnsi="Times New Roman"/>
          <w:b/>
          <w:bCs/>
          <w:color w:val="auto"/>
          <w:sz w:val="24"/>
          <w:szCs w:val="24"/>
        </w:rPr>
      </w:pPr>
      <w:r w:rsidRPr="00585761">
        <w:rPr>
          <w:rFonts w:ascii="Times New Roman" w:hAnsi="Times New Roman"/>
          <w:b/>
          <w:bCs/>
          <w:color w:val="auto"/>
          <w:sz w:val="24"/>
          <w:szCs w:val="24"/>
        </w:rPr>
        <w:t>3. §</w:t>
      </w:r>
    </w:p>
    <w:p w14:paraId="558AA6AA" w14:textId="77777777" w:rsidR="00C70E11" w:rsidRPr="00585761" w:rsidRDefault="00C70E11" w:rsidP="00C70E11">
      <w:pPr>
        <w:rPr>
          <w:rFonts w:ascii="Times New Roman" w:hAnsi="Times New Roman"/>
          <w:sz w:val="24"/>
          <w:szCs w:val="24"/>
        </w:rPr>
      </w:pPr>
      <w:r w:rsidRPr="00585761">
        <w:rPr>
          <w:rFonts w:ascii="Times New Roman" w:hAnsi="Times New Roman"/>
          <w:sz w:val="24"/>
          <w:szCs w:val="24"/>
        </w:rPr>
        <w:t>A rendelet alkalmazásában használt fogalmak pontosítása, azok körének kiegészítése szükséges.</w:t>
      </w:r>
    </w:p>
    <w:p w14:paraId="4328B5D4" w14:textId="77777777" w:rsidR="00C70E11" w:rsidRPr="00585761" w:rsidRDefault="00C70E11" w:rsidP="00C70E11">
      <w:pPr>
        <w:spacing w:before="360"/>
        <w:jc w:val="center"/>
        <w:rPr>
          <w:rFonts w:ascii="Times New Roman" w:hAnsi="Times New Roman"/>
          <w:b/>
          <w:bCs/>
          <w:color w:val="auto"/>
          <w:sz w:val="24"/>
          <w:szCs w:val="24"/>
        </w:rPr>
      </w:pPr>
      <w:r w:rsidRPr="00585761">
        <w:rPr>
          <w:rFonts w:ascii="Times New Roman" w:hAnsi="Times New Roman"/>
          <w:b/>
          <w:bCs/>
          <w:color w:val="auto"/>
          <w:sz w:val="24"/>
          <w:szCs w:val="24"/>
        </w:rPr>
        <w:t xml:space="preserve">4.§ </w:t>
      </w:r>
    </w:p>
    <w:p w14:paraId="0BD45957" w14:textId="77777777" w:rsidR="00C70E11" w:rsidRPr="00585761" w:rsidRDefault="00C70E11" w:rsidP="00C70E11">
      <w:pPr>
        <w:rPr>
          <w:rStyle w:val="Hiperhivatkozs"/>
          <w:rFonts w:ascii="Times New Roman" w:hAnsi="Times New Roman"/>
          <w:color w:val="auto"/>
          <w:sz w:val="24"/>
          <w:szCs w:val="24"/>
          <w:u w:val="none"/>
        </w:rPr>
      </w:pPr>
      <w:r w:rsidRPr="00585761">
        <w:rPr>
          <w:rStyle w:val="Hiperhivatkozs"/>
          <w:rFonts w:ascii="Times New Roman" w:hAnsi="Times New Roman"/>
          <w:color w:val="auto"/>
          <w:sz w:val="24"/>
          <w:szCs w:val="24"/>
          <w:u w:val="none"/>
        </w:rPr>
        <w:t xml:space="preserve"> A kerítések kialakítására vonatkozó előírások felülvizsgálata történik.</w:t>
      </w:r>
    </w:p>
    <w:p w14:paraId="6C74117B" w14:textId="77777777" w:rsidR="00C70E11" w:rsidRPr="00585761" w:rsidRDefault="00C70E11" w:rsidP="00C70E11">
      <w:pPr>
        <w:spacing w:before="360"/>
        <w:jc w:val="center"/>
        <w:rPr>
          <w:rFonts w:ascii="Times New Roman" w:hAnsi="Times New Roman"/>
          <w:b/>
          <w:bCs/>
          <w:color w:val="auto"/>
          <w:sz w:val="24"/>
          <w:szCs w:val="24"/>
        </w:rPr>
      </w:pPr>
      <w:r w:rsidRPr="00585761">
        <w:rPr>
          <w:rFonts w:ascii="Times New Roman" w:hAnsi="Times New Roman"/>
          <w:b/>
          <w:bCs/>
          <w:color w:val="auto"/>
          <w:sz w:val="24"/>
          <w:szCs w:val="24"/>
        </w:rPr>
        <w:t>5.§</w:t>
      </w:r>
    </w:p>
    <w:p w14:paraId="3BCF8256" w14:textId="77777777" w:rsidR="00C70E11" w:rsidRPr="00585761" w:rsidRDefault="00C70E11" w:rsidP="00C70E11">
      <w:pPr>
        <w:rPr>
          <w:rStyle w:val="Hiperhivatkozs"/>
          <w:rFonts w:ascii="Times New Roman" w:hAnsi="Times New Roman"/>
          <w:color w:val="auto"/>
          <w:sz w:val="24"/>
          <w:szCs w:val="24"/>
          <w:u w:val="none"/>
        </w:rPr>
      </w:pPr>
      <w:r w:rsidRPr="00585761">
        <w:rPr>
          <w:rStyle w:val="Hiperhivatkozs"/>
          <w:rFonts w:ascii="Times New Roman" w:hAnsi="Times New Roman"/>
          <w:color w:val="auto"/>
          <w:sz w:val="24"/>
          <w:szCs w:val="24"/>
          <w:u w:val="none"/>
        </w:rPr>
        <w:t>(1) A meglévő épületeken közterületről látható homlokzaton ablak- és klímaberendezések kültéri egységeinek elhelyezhetőségének szabályozásának pontosítása történik.</w:t>
      </w:r>
    </w:p>
    <w:p w14:paraId="6B843C21" w14:textId="7C2A3F88" w:rsidR="00C70E11" w:rsidRPr="00585761" w:rsidRDefault="00C70E11" w:rsidP="00C70E11">
      <w:pPr>
        <w:rPr>
          <w:rStyle w:val="Hiperhivatkozs"/>
          <w:rFonts w:ascii="Times New Roman" w:hAnsi="Times New Roman"/>
          <w:color w:val="auto"/>
          <w:sz w:val="24"/>
          <w:szCs w:val="24"/>
          <w:u w:val="none"/>
        </w:rPr>
      </w:pPr>
      <w:r w:rsidRPr="00585761">
        <w:rPr>
          <w:rStyle w:val="Hiperhivatkozs"/>
          <w:rFonts w:ascii="Times New Roman" w:hAnsi="Times New Roman"/>
          <w:color w:val="auto"/>
          <w:sz w:val="24"/>
          <w:szCs w:val="24"/>
          <w:u w:val="none"/>
        </w:rPr>
        <w:t xml:space="preserve">(2) A meglévő épületeken a </w:t>
      </w:r>
      <w:r w:rsidRPr="00585761">
        <w:rPr>
          <w:rFonts w:ascii="Times New Roman" w:hAnsi="Times New Roman"/>
          <w:sz w:val="24"/>
          <w:szCs w:val="24"/>
        </w:rPr>
        <w:t xml:space="preserve">műanyag nyílászárók elhelyezésének </w:t>
      </w:r>
      <w:r w:rsidRPr="00585761">
        <w:rPr>
          <w:rStyle w:val="Hiperhivatkozs"/>
          <w:rFonts w:ascii="Times New Roman" w:hAnsi="Times New Roman"/>
          <w:color w:val="auto"/>
          <w:sz w:val="24"/>
          <w:szCs w:val="24"/>
          <w:u w:val="none"/>
        </w:rPr>
        <w:t>szabályainak pontosítása történik.</w:t>
      </w:r>
      <w:r w:rsidR="000D2ABE">
        <w:rPr>
          <w:rStyle w:val="Hiperhivatkozs"/>
          <w:rFonts w:ascii="Times New Roman" w:hAnsi="Times New Roman"/>
          <w:color w:val="auto"/>
          <w:sz w:val="24"/>
          <w:szCs w:val="24"/>
          <w:u w:val="none"/>
        </w:rPr>
        <w:t xml:space="preserve"> </w:t>
      </w:r>
      <w:r w:rsidRPr="00585761">
        <w:rPr>
          <w:rStyle w:val="Hiperhivatkozs"/>
          <w:rFonts w:ascii="Times New Roman" w:hAnsi="Times New Roman"/>
          <w:color w:val="auto"/>
          <w:sz w:val="24"/>
          <w:szCs w:val="24"/>
          <w:u w:val="none"/>
        </w:rPr>
        <w:t>A</w:t>
      </w:r>
      <w:r w:rsidRPr="00585761">
        <w:rPr>
          <w:rFonts w:ascii="Times New Roman" w:hAnsi="Times New Roman"/>
          <w:color w:val="auto"/>
          <w:sz w:val="24"/>
          <w:szCs w:val="24"/>
        </w:rPr>
        <w:t xml:space="preserve">z áru- és pénzautomaták </w:t>
      </w:r>
      <w:r w:rsidRPr="00585761">
        <w:rPr>
          <w:rFonts w:ascii="Times New Roman" w:hAnsi="Times New Roman"/>
          <w:sz w:val="24"/>
          <w:szCs w:val="24"/>
        </w:rPr>
        <w:t xml:space="preserve">elhelyezésének </w:t>
      </w:r>
      <w:r w:rsidRPr="00585761">
        <w:rPr>
          <w:rStyle w:val="Hiperhivatkozs"/>
          <w:rFonts w:ascii="Times New Roman" w:hAnsi="Times New Roman"/>
          <w:color w:val="auto"/>
          <w:sz w:val="24"/>
          <w:szCs w:val="24"/>
          <w:u w:val="none"/>
        </w:rPr>
        <w:t>szabályainak pontosítás</w:t>
      </w:r>
      <w:r w:rsidR="000D2ABE">
        <w:rPr>
          <w:rStyle w:val="Hiperhivatkozs"/>
          <w:rFonts w:ascii="Times New Roman" w:hAnsi="Times New Roman"/>
          <w:color w:val="auto"/>
          <w:sz w:val="24"/>
          <w:szCs w:val="24"/>
          <w:u w:val="none"/>
        </w:rPr>
        <w:t>a</w:t>
      </w:r>
      <w:r w:rsidRPr="00585761">
        <w:rPr>
          <w:rStyle w:val="Hiperhivatkozs"/>
          <w:rFonts w:ascii="Times New Roman" w:hAnsi="Times New Roman"/>
          <w:color w:val="auto"/>
          <w:sz w:val="24"/>
          <w:szCs w:val="24"/>
          <w:u w:val="none"/>
        </w:rPr>
        <w:t xml:space="preserve"> történik.</w:t>
      </w:r>
    </w:p>
    <w:p w14:paraId="4B039DAC" w14:textId="19A0D555" w:rsidR="00C70E11" w:rsidRPr="00585761" w:rsidRDefault="00C70E11" w:rsidP="00C70E11">
      <w:pPr>
        <w:rPr>
          <w:rFonts w:ascii="Times New Roman" w:hAnsi="Times New Roman"/>
          <w:color w:val="auto"/>
          <w:sz w:val="24"/>
          <w:szCs w:val="24"/>
        </w:rPr>
      </w:pPr>
      <w:r w:rsidRPr="00585761">
        <w:rPr>
          <w:rFonts w:ascii="Times New Roman" w:hAnsi="Times New Roman"/>
          <w:sz w:val="24"/>
          <w:szCs w:val="24"/>
        </w:rPr>
        <w:t>(</w:t>
      </w:r>
      <w:r w:rsidR="000D2ABE">
        <w:rPr>
          <w:rFonts w:ascii="Times New Roman" w:hAnsi="Times New Roman"/>
          <w:sz w:val="24"/>
          <w:szCs w:val="24"/>
        </w:rPr>
        <w:t>3</w:t>
      </w:r>
      <w:r w:rsidRPr="00585761">
        <w:rPr>
          <w:rFonts w:ascii="Times New Roman" w:hAnsi="Times New Roman"/>
          <w:sz w:val="24"/>
          <w:szCs w:val="24"/>
        </w:rPr>
        <w:t xml:space="preserve">) </w:t>
      </w:r>
      <w:r w:rsidRPr="00585761">
        <w:rPr>
          <w:rStyle w:val="Hiperhivatkozs"/>
          <w:rFonts w:ascii="Times New Roman" w:hAnsi="Times New Roman"/>
          <w:color w:val="auto"/>
          <w:sz w:val="24"/>
          <w:szCs w:val="24"/>
          <w:u w:val="none"/>
        </w:rPr>
        <w:t>A</w:t>
      </w:r>
      <w:r w:rsidRPr="00585761">
        <w:rPr>
          <w:rFonts w:ascii="Times New Roman" w:hAnsi="Times New Roman"/>
          <w:color w:val="auto"/>
          <w:sz w:val="24"/>
          <w:szCs w:val="24"/>
        </w:rPr>
        <w:t>z é</w:t>
      </w:r>
      <w:r w:rsidRPr="00585761">
        <w:rPr>
          <w:rFonts w:ascii="Times New Roman" w:hAnsi="Times New Roman"/>
          <w:sz w:val="24"/>
          <w:szCs w:val="24"/>
        </w:rPr>
        <w:t>géstermékek elvezetése céljából homlokzaton, közterületről láthatóan gépészeti berendezések, nyílások elhelyezésének pontosítása történik.</w:t>
      </w:r>
    </w:p>
    <w:p w14:paraId="64C4A7AC" w14:textId="77777777" w:rsidR="00C70E11" w:rsidRPr="00585761" w:rsidRDefault="00C70E11" w:rsidP="00C70E11">
      <w:pPr>
        <w:spacing w:before="360"/>
        <w:jc w:val="center"/>
        <w:rPr>
          <w:rFonts w:ascii="Times New Roman" w:hAnsi="Times New Roman"/>
          <w:b/>
          <w:bCs/>
          <w:color w:val="auto"/>
          <w:sz w:val="24"/>
          <w:szCs w:val="24"/>
        </w:rPr>
      </w:pPr>
      <w:r w:rsidRPr="00585761">
        <w:rPr>
          <w:rFonts w:ascii="Times New Roman" w:hAnsi="Times New Roman"/>
          <w:b/>
          <w:bCs/>
          <w:color w:val="auto"/>
          <w:sz w:val="24"/>
          <w:szCs w:val="24"/>
        </w:rPr>
        <w:lastRenderedPageBreak/>
        <w:t>6. §</w:t>
      </w:r>
    </w:p>
    <w:p w14:paraId="676169AB" w14:textId="77777777" w:rsidR="00C70E11" w:rsidRPr="00585761" w:rsidRDefault="00C70E11" w:rsidP="00C70E11">
      <w:pPr>
        <w:rPr>
          <w:rFonts w:ascii="Times New Roman" w:hAnsi="Times New Roman"/>
          <w:color w:val="auto"/>
          <w:sz w:val="24"/>
          <w:szCs w:val="24"/>
        </w:rPr>
      </w:pPr>
      <w:r w:rsidRPr="00585761">
        <w:rPr>
          <w:rFonts w:ascii="Times New Roman" w:hAnsi="Times New Roman"/>
          <w:sz w:val="24"/>
          <w:szCs w:val="24"/>
        </w:rPr>
        <w:t xml:space="preserve">(1) </w:t>
      </w:r>
      <w:r w:rsidRPr="00585761">
        <w:rPr>
          <w:rFonts w:ascii="Times New Roman" w:hAnsi="Times New Roman"/>
          <w:color w:val="auto"/>
          <w:sz w:val="24"/>
          <w:szCs w:val="24"/>
        </w:rPr>
        <w:t>A tetőhéjalás anyagának, színének pontosítása történik.”</w:t>
      </w:r>
    </w:p>
    <w:p w14:paraId="1D277DC3" w14:textId="33670D62" w:rsidR="00C70E11" w:rsidRPr="00585761" w:rsidRDefault="00C70E11" w:rsidP="00C70E11">
      <w:pPr>
        <w:rPr>
          <w:rFonts w:ascii="Times New Roman" w:hAnsi="Times New Roman"/>
          <w:sz w:val="24"/>
          <w:szCs w:val="24"/>
        </w:rPr>
      </w:pPr>
      <w:r w:rsidRPr="00585761">
        <w:rPr>
          <w:rFonts w:ascii="Times New Roman" w:hAnsi="Times New Roman"/>
          <w:color w:val="auto"/>
          <w:sz w:val="24"/>
          <w:szCs w:val="24"/>
        </w:rPr>
        <w:t xml:space="preserve">(2) </w:t>
      </w:r>
      <w:r w:rsidRPr="00585761">
        <w:rPr>
          <w:rFonts w:ascii="Times New Roman" w:hAnsi="Times New Roman"/>
          <w:sz w:val="24"/>
          <w:szCs w:val="24"/>
        </w:rPr>
        <w:t>Új épület létesítése esetén az árnyékolás érdekében azok belső, rejtett elhelyezésének előírása történik.</w:t>
      </w:r>
      <w:r w:rsidR="000D2ABE">
        <w:rPr>
          <w:rFonts w:ascii="Times New Roman" w:hAnsi="Times New Roman"/>
          <w:sz w:val="24"/>
          <w:szCs w:val="24"/>
        </w:rPr>
        <w:t xml:space="preserve"> </w:t>
      </w:r>
      <w:r w:rsidRPr="00585761">
        <w:rPr>
          <w:rFonts w:ascii="Times New Roman" w:hAnsi="Times New Roman"/>
          <w:sz w:val="24"/>
          <w:szCs w:val="24"/>
        </w:rPr>
        <w:t xml:space="preserve">Kulcsszéf elhelyezhetőségének pontosítása történik a városképi illeszkedés érdekében, meghatározva azok elhelyezhetőségét épületek közterületről látható homlokzatán, egyéb berendezésein, szerelvényein. </w:t>
      </w:r>
    </w:p>
    <w:p w14:paraId="0F106E58" w14:textId="77777777" w:rsidR="00C70E11" w:rsidRPr="00585761" w:rsidRDefault="00C70E11" w:rsidP="00C70E11">
      <w:pPr>
        <w:spacing w:before="360"/>
        <w:jc w:val="center"/>
        <w:rPr>
          <w:rFonts w:ascii="Times New Roman" w:hAnsi="Times New Roman"/>
          <w:b/>
          <w:bCs/>
          <w:color w:val="auto"/>
          <w:sz w:val="24"/>
          <w:szCs w:val="24"/>
        </w:rPr>
      </w:pPr>
      <w:r w:rsidRPr="00585761">
        <w:rPr>
          <w:rFonts w:ascii="Times New Roman" w:hAnsi="Times New Roman"/>
          <w:b/>
          <w:bCs/>
          <w:color w:val="auto"/>
          <w:sz w:val="24"/>
          <w:szCs w:val="24"/>
        </w:rPr>
        <w:t>7. §</w:t>
      </w:r>
    </w:p>
    <w:p w14:paraId="0465EAE8" w14:textId="77777777" w:rsidR="00C70E11" w:rsidRPr="00585761" w:rsidRDefault="00C70E11" w:rsidP="00C70E11">
      <w:pPr>
        <w:rPr>
          <w:rFonts w:ascii="Times New Roman" w:hAnsi="Times New Roman"/>
          <w:sz w:val="24"/>
          <w:szCs w:val="24"/>
        </w:rPr>
      </w:pPr>
      <w:r w:rsidRPr="00585761">
        <w:rPr>
          <w:rFonts w:ascii="Times New Roman" w:hAnsi="Times New Roman"/>
          <w:sz w:val="24"/>
          <w:szCs w:val="24"/>
        </w:rPr>
        <w:t xml:space="preserve">Plakátok elhelyezhetőségét </w:t>
      </w:r>
      <w:proofErr w:type="spellStart"/>
      <w:r w:rsidRPr="00585761">
        <w:rPr>
          <w:rFonts w:ascii="Times New Roman" w:hAnsi="Times New Roman"/>
          <w:sz w:val="24"/>
          <w:szCs w:val="24"/>
        </w:rPr>
        <w:t>pontosító</w:t>
      </w:r>
      <w:proofErr w:type="spellEnd"/>
      <w:r w:rsidRPr="00585761">
        <w:rPr>
          <w:rFonts w:ascii="Times New Roman" w:hAnsi="Times New Roman"/>
          <w:sz w:val="24"/>
          <w:szCs w:val="24"/>
        </w:rPr>
        <w:t xml:space="preserve"> rendelkezés, amely lehetővé teszi színházak, mozik esetében plakáthelyek kialakítását, az épület adottságaihoz illeszkedően.”</w:t>
      </w:r>
    </w:p>
    <w:p w14:paraId="54F17DF4" w14:textId="77777777" w:rsidR="00C70E11" w:rsidRPr="00585761" w:rsidRDefault="00C70E11" w:rsidP="00C70E11">
      <w:pPr>
        <w:pStyle w:val="Cm"/>
        <w:rPr>
          <w:rFonts w:ascii="Times New Roman" w:hAnsi="Times New Roman" w:cs="Times New Roman"/>
          <w:b/>
          <w:sz w:val="24"/>
          <w:szCs w:val="24"/>
        </w:rPr>
      </w:pPr>
      <w:r w:rsidRPr="00585761">
        <w:rPr>
          <w:rFonts w:ascii="Times New Roman" w:hAnsi="Times New Roman" w:cs="Times New Roman"/>
          <w:b/>
          <w:sz w:val="24"/>
          <w:szCs w:val="24"/>
        </w:rPr>
        <w:t>8. §</w:t>
      </w:r>
    </w:p>
    <w:p w14:paraId="4F79D1E8" w14:textId="77777777" w:rsidR="00C70E11" w:rsidRPr="00585761" w:rsidRDefault="00C70E11" w:rsidP="00C70E11">
      <w:pPr>
        <w:rPr>
          <w:rFonts w:ascii="Times New Roman" w:hAnsi="Times New Roman"/>
          <w:sz w:val="24"/>
          <w:szCs w:val="24"/>
        </w:rPr>
      </w:pPr>
      <w:r w:rsidRPr="00585761">
        <w:rPr>
          <w:rFonts w:ascii="Times New Roman" w:hAnsi="Times New Roman"/>
          <w:color w:val="auto"/>
          <w:sz w:val="24"/>
          <w:szCs w:val="24"/>
        </w:rPr>
        <w:t>Cégér, cégtábla, cégfelirat, címtábla elhelyezhetőségének pontosítása történik.</w:t>
      </w:r>
    </w:p>
    <w:p w14:paraId="0F768A13" w14:textId="77777777" w:rsidR="00C70E11" w:rsidRPr="00585761" w:rsidRDefault="00C70E11" w:rsidP="00C70E11">
      <w:pPr>
        <w:pStyle w:val="Cm"/>
        <w:rPr>
          <w:rFonts w:ascii="Times New Roman" w:hAnsi="Times New Roman" w:cs="Times New Roman"/>
          <w:b/>
          <w:sz w:val="24"/>
          <w:szCs w:val="24"/>
        </w:rPr>
      </w:pPr>
      <w:r w:rsidRPr="00585761">
        <w:rPr>
          <w:rFonts w:ascii="Times New Roman" w:hAnsi="Times New Roman" w:cs="Times New Roman"/>
          <w:b/>
          <w:sz w:val="24"/>
          <w:szCs w:val="24"/>
        </w:rPr>
        <w:t>9. §</w:t>
      </w:r>
    </w:p>
    <w:p w14:paraId="519BB7BE" w14:textId="77777777" w:rsidR="00C70E11" w:rsidRPr="00585761" w:rsidRDefault="00C70E11" w:rsidP="00C70E11">
      <w:pPr>
        <w:rPr>
          <w:rFonts w:ascii="Times New Roman" w:hAnsi="Times New Roman"/>
          <w:color w:val="auto"/>
          <w:sz w:val="24"/>
          <w:szCs w:val="24"/>
        </w:rPr>
      </w:pPr>
      <w:r w:rsidRPr="00585761">
        <w:rPr>
          <w:rFonts w:ascii="Times New Roman" w:hAnsi="Times New Roman"/>
          <w:color w:val="auto"/>
          <w:sz w:val="24"/>
          <w:szCs w:val="24"/>
        </w:rPr>
        <w:t>Módosuló rendelkezés, amely a településképi követelményeket igazoló tervdokumentációra tartalmát pontosítja.</w:t>
      </w:r>
    </w:p>
    <w:p w14:paraId="5DE4E0BE" w14:textId="77777777" w:rsidR="00C70E11" w:rsidRPr="00585761" w:rsidRDefault="00C70E11" w:rsidP="00C70E11">
      <w:pPr>
        <w:pStyle w:val="Cm"/>
        <w:rPr>
          <w:rFonts w:ascii="Times New Roman" w:hAnsi="Times New Roman" w:cs="Times New Roman"/>
          <w:b/>
          <w:sz w:val="24"/>
          <w:szCs w:val="24"/>
        </w:rPr>
      </w:pPr>
      <w:r w:rsidRPr="00585761">
        <w:rPr>
          <w:rFonts w:ascii="Times New Roman" w:hAnsi="Times New Roman" w:cs="Times New Roman"/>
          <w:b/>
          <w:sz w:val="24"/>
          <w:szCs w:val="24"/>
        </w:rPr>
        <w:t>10.§</w:t>
      </w:r>
    </w:p>
    <w:p w14:paraId="308EC85E" w14:textId="77777777" w:rsidR="00C70E11" w:rsidRPr="00585761" w:rsidRDefault="00C70E11" w:rsidP="00C70E11">
      <w:pPr>
        <w:rPr>
          <w:rFonts w:ascii="Times New Roman" w:hAnsi="Times New Roman"/>
          <w:color w:val="auto"/>
          <w:sz w:val="24"/>
          <w:szCs w:val="24"/>
        </w:rPr>
      </w:pPr>
      <w:r w:rsidRPr="00585761">
        <w:rPr>
          <w:rFonts w:ascii="Times New Roman" w:hAnsi="Times New Roman"/>
          <w:color w:val="auto"/>
          <w:sz w:val="24"/>
          <w:szCs w:val="24"/>
        </w:rPr>
        <w:t>Módosuló rendelkezés, amely szerint a polgármester településképi véleményezési eljárását a tervtanács szakmai véleményének</w:t>
      </w:r>
      <w:r w:rsidRPr="00585761">
        <w:rPr>
          <w:rFonts w:ascii="Times New Roman" w:hAnsi="Times New Roman"/>
          <w:strike/>
          <w:color w:val="auto"/>
          <w:sz w:val="24"/>
          <w:szCs w:val="24"/>
        </w:rPr>
        <w:t xml:space="preserve"> </w:t>
      </w:r>
      <w:r w:rsidRPr="00585761">
        <w:rPr>
          <w:rFonts w:ascii="Times New Roman" w:hAnsi="Times New Roman"/>
          <w:color w:val="auto"/>
          <w:sz w:val="24"/>
          <w:szCs w:val="24"/>
        </w:rPr>
        <w:t>előzetes birtokában kezdi meg.</w:t>
      </w:r>
    </w:p>
    <w:p w14:paraId="70A994D6" w14:textId="77777777" w:rsidR="00C70E11" w:rsidRPr="00585761" w:rsidRDefault="00C70E11" w:rsidP="00C70E11">
      <w:pPr>
        <w:pStyle w:val="Cm"/>
        <w:rPr>
          <w:rFonts w:ascii="Times New Roman" w:hAnsi="Times New Roman" w:cs="Times New Roman"/>
          <w:b/>
          <w:sz w:val="24"/>
          <w:szCs w:val="24"/>
        </w:rPr>
      </w:pPr>
      <w:r w:rsidRPr="00585761">
        <w:rPr>
          <w:rFonts w:ascii="Times New Roman" w:hAnsi="Times New Roman" w:cs="Times New Roman"/>
          <w:b/>
          <w:sz w:val="24"/>
          <w:szCs w:val="24"/>
        </w:rPr>
        <w:t>11. §</w:t>
      </w:r>
    </w:p>
    <w:p w14:paraId="34BFDC04" w14:textId="3AF12CC7" w:rsidR="00C70E11" w:rsidRPr="00585761" w:rsidRDefault="00C70E11" w:rsidP="00C70E11">
      <w:pPr>
        <w:rPr>
          <w:rFonts w:ascii="Times New Roman" w:hAnsi="Times New Roman"/>
          <w:color w:val="auto"/>
          <w:sz w:val="24"/>
          <w:szCs w:val="24"/>
        </w:rPr>
      </w:pPr>
      <w:r w:rsidRPr="00585761">
        <w:rPr>
          <w:rFonts w:ascii="Times New Roman" w:hAnsi="Times New Roman"/>
          <w:sz w:val="24"/>
          <w:szCs w:val="24"/>
        </w:rPr>
        <w:t xml:space="preserve">Módosul a Tervtanácsi véleményezés esetén a benyújtandó </w:t>
      </w:r>
      <w:proofErr w:type="gramStart"/>
      <w:r w:rsidRPr="00585761">
        <w:rPr>
          <w:rFonts w:ascii="Times New Roman" w:hAnsi="Times New Roman"/>
          <w:sz w:val="24"/>
          <w:szCs w:val="24"/>
        </w:rPr>
        <w:t>dokumentumok</w:t>
      </w:r>
      <w:proofErr w:type="gramEnd"/>
      <w:r w:rsidRPr="00585761">
        <w:rPr>
          <w:rFonts w:ascii="Times New Roman" w:hAnsi="Times New Roman"/>
          <w:sz w:val="24"/>
          <w:szCs w:val="24"/>
        </w:rPr>
        <w:t xml:space="preserve"> köre, amelyeknek meg kell felelni az Erzsébetváros építészeti-műszaki tervtanácsa létrehozásáról, </w:t>
      </w:r>
      <w:r w:rsidRPr="00585761">
        <w:rPr>
          <w:rFonts w:ascii="Times New Roman" w:hAnsi="Times New Roman"/>
          <w:color w:val="auto"/>
          <w:sz w:val="24"/>
          <w:szCs w:val="24"/>
        </w:rPr>
        <w:t>működési feltételeiről és eljárási szabályairól szóló 38/2024. (XII.11.) önkormányzati rendelet szerintieknek</w:t>
      </w:r>
      <w:r w:rsidR="000D2ABE">
        <w:rPr>
          <w:rFonts w:ascii="Times New Roman" w:hAnsi="Times New Roman"/>
          <w:color w:val="auto"/>
          <w:sz w:val="24"/>
          <w:szCs w:val="24"/>
        </w:rPr>
        <w:t>.</w:t>
      </w:r>
    </w:p>
    <w:p w14:paraId="3F684C1C" w14:textId="77777777" w:rsidR="00C70E11" w:rsidRPr="00585761" w:rsidRDefault="00C70E11" w:rsidP="00C70E11">
      <w:pPr>
        <w:pStyle w:val="Cm"/>
        <w:rPr>
          <w:rFonts w:ascii="Times New Roman" w:hAnsi="Times New Roman" w:cs="Times New Roman"/>
          <w:b/>
          <w:sz w:val="24"/>
          <w:szCs w:val="24"/>
        </w:rPr>
      </w:pPr>
      <w:r w:rsidRPr="00585761">
        <w:rPr>
          <w:rFonts w:ascii="Times New Roman" w:hAnsi="Times New Roman" w:cs="Times New Roman"/>
          <w:b/>
          <w:sz w:val="24"/>
          <w:szCs w:val="24"/>
        </w:rPr>
        <w:t>12. §</w:t>
      </w:r>
    </w:p>
    <w:p w14:paraId="1F3CB307" w14:textId="77777777" w:rsidR="00C70E11" w:rsidRPr="00585761" w:rsidRDefault="00C70E11" w:rsidP="00C70E11">
      <w:pPr>
        <w:rPr>
          <w:rFonts w:ascii="Times New Roman" w:hAnsi="Times New Roman"/>
          <w:color w:val="auto"/>
          <w:sz w:val="24"/>
          <w:szCs w:val="24"/>
        </w:rPr>
      </w:pPr>
      <w:r w:rsidRPr="00585761">
        <w:rPr>
          <w:rFonts w:ascii="Times New Roman" w:hAnsi="Times New Roman"/>
          <w:sz w:val="24"/>
          <w:szCs w:val="24"/>
        </w:rPr>
        <w:t xml:space="preserve">Módosulnak a </w:t>
      </w:r>
      <w:r w:rsidRPr="00585761">
        <w:rPr>
          <w:rFonts w:ascii="Times New Roman" w:hAnsi="Times New Roman"/>
          <w:color w:val="auto"/>
          <w:sz w:val="24"/>
          <w:szCs w:val="24"/>
        </w:rPr>
        <w:t>településkép-védelmi bírság összegei, és összhangban a magasabb rendű jogszabályokkal és az érintett ingatlan tulajdoni viszonyainak megfelelően</w:t>
      </w:r>
    </w:p>
    <w:p w14:paraId="76ACD9BF" w14:textId="77777777" w:rsidR="00C70E11" w:rsidRPr="00585761" w:rsidRDefault="00C70E11" w:rsidP="00C70E11">
      <w:pPr>
        <w:pStyle w:val="Cm"/>
        <w:rPr>
          <w:rFonts w:ascii="Times New Roman" w:hAnsi="Times New Roman" w:cs="Times New Roman"/>
          <w:b/>
          <w:sz w:val="24"/>
          <w:szCs w:val="24"/>
        </w:rPr>
      </w:pPr>
      <w:r w:rsidRPr="00585761">
        <w:rPr>
          <w:rFonts w:ascii="Times New Roman" w:hAnsi="Times New Roman" w:cs="Times New Roman"/>
          <w:b/>
          <w:sz w:val="24"/>
          <w:szCs w:val="24"/>
        </w:rPr>
        <w:t>13.§</w:t>
      </w:r>
    </w:p>
    <w:p w14:paraId="602A7C28" w14:textId="77777777" w:rsidR="00C70E11" w:rsidRPr="00585761" w:rsidRDefault="00C70E11" w:rsidP="00C70E11">
      <w:pPr>
        <w:spacing w:before="0" w:after="160"/>
        <w:rPr>
          <w:rFonts w:ascii="Times New Roman" w:hAnsi="Times New Roman"/>
          <w:color w:val="auto"/>
          <w:sz w:val="24"/>
          <w:szCs w:val="24"/>
        </w:rPr>
      </w:pPr>
      <w:r w:rsidRPr="00585761">
        <w:rPr>
          <w:rFonts w:ascii="Times New Roman" w:hAnsi="Times New Roman"/>
          <w:color w:val="auto"/>
          <w:sz w:val="24"/>
          <w:szCs w:val="24"/>
        </w:rPr>
        <w:t xml:space="preserve">A </w:t>
      </w:r>
      <w:proofErr w:type="gramStart"/>
      <w:r w:rsidRPr="00585761">
        <w:rPr>
          <w:rFonts w:ascii="Times New Roman" w:hAnsi="Times New Roman"/>
          <w:color w:val="auto"/>
          <w:sz w:val="24"/>
          <w:szCs w:val="24"/>
        </w:rPr>
        <w:t>rendelet módosuló</w:t>
      </w:r>
      <w:proofErr w:type="gramEnd"/>
      <w:r w:rsidRPr="00585761">
        <w:rPr>
          <w:rFonts w:ascii="Times New Roman" w:hAnsi="Times New Roman"/>
          <w:color w:val="auto"/>
          <w:sz w:val="24"/>
          <w:szCs w:val="24"/>
        </w:rPr>
        <w:t xml:space="preserve"> mellékleteinek felsorolása.</w:t>
      </w:r>
    </w:p>
    <w:p w14:paraId="58E9E977" w14:textId="77777777" w:rsidR="00C70E11" w:rsidRPr="00585761" w:rsidRDefault="00C70E11" w:rsidP="00C70E11">
      <w:pPr>
        <w:pStyle w:val="Cm"/>
        <w:rPr>
          <w:rFonts w:ascii="Times New Roman" w:hAnsi="Times New Roman" w:cs="Times New Roman"/>
          <w:b/>
          <w:sz w:val="24"/>
          <w:szCs w:val="24"/>
        </w:rPr>
      </w:pPr>
      <w:r w:rsidRPr="00585761">
        <w:rPr>
          <w:rFonts w:ascii="Times New Roman" w:hAnsi="Times New Roman" w:cs="Times New Roman"/>
          <w:b/>
          <w:sz w:val="24"/>
          <w:szCs w:val="24"/>
        </w:rPr>
        <w:t>14.§</w:t>
      </w:r>
    </w:p>
    <w:p w14:paraId="20AE5964" w14:textId="77777777" w:rsidR="00C70E11" w:rsidRPr="00585761" w:rsidRDefault="00C70E11" w:rsidP="00C70E11">
      <w:pPr>
        <w:rPr>
          <w:rFonts w:ascii="Times New Roman" w:hAnsi="Times New Roman"/>
          <w:color w:val="auto"/>
          <w:sz w:val="24"/>
          <w:szCs w:val="24"/>
        </w:rPr>
      </w:pPr>
      <w:r w:rsidRPr="00585761">
        <w:rPr>
          <w:rFonts w:ascii="Times New Roman" w:hAnsi="Times New Roman"/>
          <w:color w:val="auto"/>
          <w:sz w:val="24"/>
          <w:szCs w:val="24"/>
        </w:rPr>
        <w:t>Hatályát vesztő rendelkezések.</w:t>
      </w:r>
    </w:p>
    <w:p w14:paraId="5BA81F07" w14:textId="77777777" w:rsidR="00C70E11" w:rsidRPr="00585761" w:rsidRDefault="00C70E11" w:rsidP="00C70E11">
      <w:pPr>
        <w:pStyle w:val="Cm"/>
        <w:rPr>
          <w:rFonts w:ascii="Times New Roman" w:hAnsi="Times New Roman" w:cs="Times New Roman"/>
          <w:b/>
          <w:sz w:val="24"/>
          <w:szCs w:val="24"/>
        </w:rPr>
      </w:pPr>
      <w:r w:rsidRPr="00585761">
        <w:rPr>
          <w:rFonts w:ascii="Times New Roman" w:hAnsi="Times New Roman" w:cs="Times New Roman"/>
          <w:b/>
          <w:sz w:val="24"/>
          <w:szCs w:val="24"/>
        </w:rPr>
        <w:t>15. §</w:t>
      </w:r>
    </w:p>
    <w:p w14:paraId="5BBB373E" w14:textId="77777777" w:rsidR="00C70E11" w:rsidRPr="00585761" w:rsidRDefault="00C70E11" w:rsidP="00C70E11">
      <w:pPr>
        <w:spacing w:before="0" w:after="160"/>
        <w:rPr>
          <w:rFonts w:ascii="Times New Roman" w:hAnsi="Times New Roman"/>
          <w:color w:val="auto"/>
          <w:sz w:val="24"/>
          <w:szCs w:val="24"/>
        </w:rPr>
      </w:pPr>
      <w:r w:rsidRPr="00585761">
        <w:rPr>
          <w:rFonts w:ascii="Times New Roman" w:hAnsi="Times New Roman"/>
          <w:color w:val="auto"/>
          <w:sz w:val="24"/>
          <w:szCs w:val="24"/>
        </w:rPr>
        <w:t>Hatályba léptető rendelkezés.</w:t>
      </w:r>
    </w:p>
    <w:p w14:paraId="40695B83" w14:textId="77777777" w:rsidR="00895B5B" w:rsidRPr="00585761" w:rsidRDefault="00895B5B" w:rsidP="00453B5E">
      <w:pPr>
        <w:rPr>
          <w:rFonts w:ascii="Times New Roman" w:hAnsi="Times New Roman"/>
          <w:color w:val="auto"/>
          <w:sz w:val="24"/>
          <w:szCs w:val="24"/>
        </w:rPr>
      </w:pPr>
    </w:p>
    <w:sectPr w:rsidR="00895B5B" w:rsidRPr="00585761" w:rsidSect="00EB4DA0">
      <w:headerReference w:type="default" r:id="rId18"/>
      <w:footerReference w:type="even" r:id="rId19"/>
      <w:footerReference w:type="default" r:id="rId20"/>
      <w:pgSz w:w="11906" w:h="16838"/>
      <w:pgMar w:top="1134" w:right="1134" w:bottom="1134" w:left="1134" w:header="709" w:footer="765"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ED386" w14:textId="77777777" w:rsidR="000E741A" w:rsidRDefault="000E741A" w:rsidP="00F32FB5">
      <w:pPr>
        <w:spacing w:before="0" w:after="0" w:line="240" w:lineRule="auto"/>
      </w:pPr>
      <w:r>
        <w:separator/>
      </w:r>
    </w:p>
  </w:endnote>
  <w:endnote w:type="continuationSeparator" w:id="0">
    <w:p w14:paraId="65A5AB13" w14:textId="77777777" w:rsidR="000E741A" w:rsidRDefault="000E741A" w:rsidP="00F32F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Arial Nova">
    <w:altName w:val="Arial"/>
    <w:charset w:val="00"/>
    <w:family w:val="swiss"/>
    <w:pitch w:val="variable"/>
    <w:sig w:usb0="0000028F" w:usb1="00000002" w:usb2="00000000" w:usb3="00000000" w:csb0="0000019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Nova Light">
    <w:altName w:val="Arial"/>
    <w:charset w:val="00"/>
    <w:family w:val="swiss"/>
    <w:pitch w:val="variable"/>
    <w:sig w:usb0="0000028F" w:usb1="00000002"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85DA" w14:textId="77777777" w:rsidR="003943C0" w:rsidRDefault="00C70E11">
    <w:pPr>
      <w:spacing w:after="98"/>
      <w:ind w:right="48"/>
      <w:jc w:val="right"/>
    </w:pPr>
    <w:r>
      <w:rPr>
        <w:rFonts w:ascii="Times New Roman" w:hAnsi="Times New Roman"/>
      </w:rPr>
      <w:fldChar w:fldCharType="begin"/>
    </w:r>
    <w:r>
      <w:instrText xml:space="preserve"> PAGE   \* MERGEFORMAT </w:instrText>
    </w:r>
    <w:r>
      <w:rPr>
        <w:rFonts w:ascii="Times New Roman" w:hAnsi="Times New Roman"/>
      </w:rPr>
      <w:fldChar w:fldCharType="separate"/>
    </w:r>
    <w:r w:rsidRPr="003D4551">
      <w:rPr>
        <w:rFonts w:ascii="Calibri" w:eastAsia="Calibri" w:hAnsi="Calibri" w:cs="Calibri"/>
        <w:noProof/>
      </w:rPr>
      <w:t>60</w:t>
    </w:r>
    <w:r>
      <w:rPr>
        <w:rFonts w:ascii="Calibri" w:eastAsia="Calibri" w:hAnsi="Calibri" w:cs="Calibri"/>
      </w:rPr>
      <w:fldChar w:fldCharType="end"/>
    </w:r>
    <w:r>
      <w:rPr>
        <w:rFonts w:ascii="Calibri" w:eastAsia="Calibri" w:hAnsi="Calibri" w:cs="Calibri"/>
      </w:rPr>
      <w:t xml:space="preserve"> </w:t>
    </w:r>
  </w:p>
  <w:p w14:paraId="34E5E1F3" w14:textId="77777777" w:rsidR="003943C0" w:rsidRDefault="00C70E11">
    <w:pPr>
      <w:spacing w:after="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025638"/>
      <w:docPartObj>
        <w:docPartGallery w:val="Page Numbers (Bottom of Page)"/>
        <w:docPartUnique/>
      </w:docPartObj>
    </w:sdtPr>
    <w:sdtEndPr/>
    <w:sdtContent>
      <w:p w14:paraId="68C6C34B" w14:textId="79D83C16" w:rsidR="003943C0" w:rsidRDefault="00C70E11" w:rsidP="00C657D2">
        <w:pPr>
          <w:pStyle w:val="llb"/>
          <w:pBdr>
            <w:top w:val="single" w:sz="4" w:space="1" w:color="auto"/>
          </w:pBdr>
          <w:jc w:val="center"/>
        </w:pPr>
        <w:r>
          <w:fldChar w:fldCharType="begin"/>
        </w:r>
        <w:r>
          <w:instrText>PAGE   \* MERGEFORMAT</w:instrText>
        </w:r>
        <w:r>
          <w:fldChar w:fldCharType="separate"/>
        </w:r>
        <w:r w:rsidR="00AD25B1">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960DA" w14:textId="77777777" w:rsidR="000E741A" w:rsidRDefault="000E741A" w:rsidP="00F32FB5">
      <w:pPr>
        <w:spacing w:before="0" w:after="0" w:line="240" w:lineRule="auto"/>
      </w:pPr>
      <w:r>
        <w:separator/>
      </w:r>
    </w:p>
  </w:footnote>
  <w:footnote w:type="continuationSeparator" w:id="0">
    <w:p w14:paraId="0F29F907" w14:textId="77777777" w:rsidR="000E741A" w:rsidRDefault="000E741A" w:rsidP="00F32FB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2A1D1" w14:textId="77777777" w:rsidR="00711B0D" w:rsidRPr="00DE7613" w:rsidRDefault="00711B0D" w:rsidP="00711B0D">
    <w:pPr>
      <w:pStyle w:val="lfej"/>
      <w:tabs>
        <w:tab w:val="clear" w:pos="4536"/>
        <w:tab w:val="clear" w:pos="9072"/>
        <w:tab w:val="right" w:pos="14034"/>
      </w:tabs>
      <w:jc w:val="right"/>
      <w:rPr>
        <w:rFonts w:cstheme="minorHAns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66B5"/>
    <w:multiLevelType w:val="hybridMultilevel"/>
    <w:tmpl w:val="F42AB7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96B6CC8"/>
    <w:multiLevelType w:val="multilevel"/>
    <w:tmpl w:val="24868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147F20"/>
    <w:multiLevelType w:val="hybridMultilevel"/>
    <w:tmpl w:val="2950621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A1837B5"/>
    <w:multiLevelType w:val="hybridMultilevel"/>
    <w:tmpl w:val="53CA02B2"/>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677B50"/>
    <w:multiLevelType w:val="hybridMultilevel"/>
    <w:tmpl w:val="17EAB4A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349F7211"/>
    <w:multiLevelType w:val="hybridMultilevel"/>
    <w:tmpl w:val="C082C4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387820F5"/>
    <w:multiLevelType w:val="hybridMultilevel"/>
    <w:tmpl w:val="FE663E1E"/>
    <w:lvl w:ilvl="0" w:tplc="994A3D26">
      <w:start w:val="1"/>
      <w:numFmt w:val="bullet"/>
      <w:lvlText w:val="-"/>
      <w:lvlJc w:val="left"/>
      <w:pPr>
        <w:ind w:left="720" w:hanging="360"/>
      </w:pPr>
      <w:rPr>
        <w:rFonts w:ascii="Corbel" w:hAnsi="Corbe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F8E610B"/>
    <w:multiLevelType w:val="hybridMultilevel"/>
    <w:tmpl w:val="6F0230D0"/>
    <w:lvl w:ilvl="0" w:tplc="040E0001">
      <w:start w:val="1"/>
      <w:numFmt w:val="bullet"/>
      <w:lvlText w:val=""/>
      <w:lvlJc w:val="left"/>
      <w:pPr>
        <w:ind w:left="720" w:hanging="360"/>
      </w:pPr>
      <w:rPr>
        <w:rFonts w:ascii="Symbol" w:hAnsi="Symbol" w:hint="default"/>
      </w:rPr>
    </w:lvl>
    <w:lvl w:ilvl="1" w:tplc="F2E4AE92">
      <w:start w:val="5"/>
      <w:numFmt w:val="bullet"/>
      <w:lvlText w:val="•"/>
      <w:lvlJc w:val="left"/>
      <w:pPr>
        <w:ind w:left="1440" w:hanging="360"/>
      </w:pPr>
      <w:rPr>
        <w:rFonts w:ascii="Arial Nova" w:eastAsia="Times New Roman" w:hAnsi="Arial Nova"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435D05A5"/>
    <w:multiLevelType w:val="hybridMultilevel"/>
    <w:tmpl w:val="747AC8F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5256788D"/>
    <w:multiLevelType w:val="multilevel"/>
    <w:tmpl w:val="F8429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A4216E"/>
    <w:multiLevelType w:val="hybridMultilevel"/>
    <w:tmpl w:val="295062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F6A7B09"/>
    <w:multiLevelType w:val="hybridMultilevel"/>
    <w:tmpl w:val="C7BAAC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79B14D13"/>
    <w:multiLevelType w:val="hybridMultilevel"/>
    <w:tmpl w:val="295062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2"/>
  </w:num>
  <w:num w:numId="3">
    <w:abstractNumId w:val="10"/>
  </w:num>
  <w:num w:numId="4">
    <w:abstractNumId w:val="12"/>
  </w:num>
  <w:num w:numId="5">
    <w:abstractNumId w:val="7"/>
  </w:num>
  <w:num w:numId="6">
    <w:abstractNumId w:val="1"/>
  </w:num>
  <w:num w:numId="7">
    <w:abstractNumId w:val="9"/>
  </w:num>
  <w:num w:numId="8">
    <w:abstractNumId w:val="8"/>
  </w:num>
  <w:num w:numId="9">
    <w:abstractNumId w:val="11"/>
  </w:num>
  <w:num w:numId="10">
    <w:abstractNumId w:val="5"/>
  </w:num>
  <w:num w:numId="11">
    <w:abstractNumId w:val="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A2A"/>
    <w:rsid w:val="0001614F"/>
    <w:rsid w:val="00031C50"/>
    <w:rsid w:val="00043117"/>
    <w:rsid w:val="00047116"/>
    <w:rsid w:val="000568D9"/>
    <w:rsid w:val="000618F4"/>
    <w:rsid w:val="00065421"/>
    <w:rsid w:val="00077A5A"/>
    <w:rsid w:val="00077E76"/>
    <w:rsid w:val="000862AE"/>
    <w:rsid w:val="00092C3C"/>
    <w:rsid w:val="000A0548"/>
    <w:rsid w:val="000B2475"/>
    <w:rsid w:val="000B3A95"/>
    <w:rsid w:val="000C0857"/>
    <w:rsid w:val="000D2ABE"/>
    <w:rsid w:val="000D48B7"/>
    <w:rsid w:val="000D52D4"/>
    <w:rsid w:val="000E741A"/>
    <w:rsid w:val="0010279E"/>
    <w:rsid w:val="0011420F"/>
    <w:rsid w:val="00115BE8"/>
    <w:rsid w:val="001169D4"/>
    <w:rsid w:val="00121341"/>
    <w:rsid w:val="00124B3E"/>
    <w:rsid w:val="00137A02"/>
    <w:rsid w:val="00144A76"/>
    <w:rsid w:val="00155B04"/>
    <w:rsid w:val="00171FE1"/>
    <w:rsid w:val="00181111"/>
    <w:rsid w:val="0019442D"/>
    <w:rsid w:val="001A6E5F"/>
    <w:rsid w:val="001B40D8"/>
    <w:rsid w:val="001B7F5D"/>
    <w:rsid w:val="001C245A"/>
    <w:rsid w:val="001C3403"/>
    <w:rsid w:val="001D5C91"/>
    <w:rsid w:val="001E7A9C"/>
    <w:rsid w:val="001E7BFF"/>
    <w:rsid w:val="001F2A8F"/>
    <w:rsid w:val="001F5544"/>
    <w:rsid w:val="00212F64"/>
    <w:rsid w:val="0021689F"/>
    <w:rsid w:val="00234AB4"/>
    <w:rsid w:val="00243DF7"/>
    <w:rsid w:val="00250D3D"/>
    <w:rsid w:val="00255EA2"/>
    <w:rsid w:val="002610C8"/>
    <w:rsid w:val="00281A13"/>
    <w:rsid w:val="00281B97"/>
    <w:rsid w:val="00285C40"/>
    <w:rsid w:val="002909E1"/>
    <w:rsid w:val="002A1206"/>
    <w:rsid w:val="002A42F1"/>
    <w:rsid w:val="002B4819"/>
    <w:rsid w:val="002B5DA4"/>
    <w:rsid w:val="002D28CB"/>
    <w:rsid w:val="00312EFA"/>
    <w:rsid w:val="00336209"/>
    <w:rsid w:val="0035524B"/>
    <w:rsid w:val="00360521"/>
    <w:rsid w:val="00372E7B"/>
    <w:rsid w:val="003819DA"/>
    <w:rsid w:val="00391B60"/>
    <w:rsid w:val="003943C0"/>
    <w:rsid w:val="003977DB"/>
    <w:rsid w:val="003B1349"/>
    <w:rsid w:val="003B193B"/>
    <w:rsid w:val="003C7475"/>
    <w:rsid w:val="003D30A2"/>
    <w:rsid w:val="003E00CC"/>
    <w:rsid w:val="00400BB6"/>
    <w:rsid w:val="0044429D"/>
    <w:rsid w:val="00453B5E"/>
    <w:rsid w:val="00453ED1"/>
    <w:rsid w:val="004545A3"/>
    <w:rsid w:val="004547EC"/>
    <w:rsid w:val="0046537E"/>
    <w:rsid w:val="0046642F"/>
    <w:rsid w:val="004715E9"/>
    <w:rsid w:val="004746C7"/>
    <w:rsid w:val="00485D69"/>
    <w:rsid w:val="004937A9"/>
    <w:rsid w:val="004A12FF"/>
    <w:rsid w:val="004A2627"/>
    <w:rsid w:val="004B6AF5"/>
    <w:rsid w:val="004C056F"/>
    <w:rsid w:val="004C754E"/>
    <w:rsid w:val="004D7829"/>
    <w:rsid w:val="004E1E50"/>
    <w:rsid w:val="004E3351"/>
    <w:rsid w:val="004F2D26"/>
    <w:rsid w:val="005267C4"/>
    <w:rsid w:val="00530168"/>
    <w:rsid w:val="0055689D"/>
    <w:rsid w:val="005710A1"/>
    <w:rsid w:val="00585761"/>
    <w:rsid w:val="0058676C"/>
    <w:rsid w:val="005910BF"/>
    <w:rsid w:val="005D2A45"/>
    <w:rsid w:val="005E0256"/>
    <w:rsid w:val="005E3727"/>
    <w:rsid w:val="005F6005"/>
    <w:rsid w:val="00604782"/>
    <w:rsid w:val="00604B20"/>
    <w:rsid w:val="006050DF"/>
    <w:rsid w:val="0061093F"/>
    <w:rsid w:val="006160ED"/>
    <w:rsid w:val="006226FC"/>
    <w:rsid w:val="00625045"/>
    <w:rsid w:val="00625B77"/>
    <w:rsid w:val="00630471"/>
    <w:rsid w:val="00672485"/>
    <w:rsid w:val="00680C3D"/>
    <w:rsid w:val="00693121"/>
    <w:rsid w:val="006B051C"/>
    <w:rsid w:val="006B260A"/>
    <w:rsid w:val="006B3CBF"/>
    <w:rsid w:val="00703412"/>
    <w:rsid w:val="0071108E"/>
    <w:rsid w:val="00711B0D"/>
    <w:rsid w:val="007144C9"/>
    <w:rsid w:val="00717843"/>
    <w:rsid w:val="00733543"/>
    <w:rsid w:val="00753668"/>
    <w:rsid w:val="0077122B"/>
    <w:rsid w:val="007851B4"/>
    <w:rsid w:val="00785DB8"/>
    <w:rsid w:val="00794294"/>
    <w:rsid w:val="00796D57"/>
    <w:rsid w:val="007A4BDD"/>
    <w:rsid w:val="007B6244"/>
    <w:rsid w:val="007B709D"/>
    <w:rsid w:val="007C2E10"/>
    <w:rsid w:val="007D7940"/>
    <w:rsid w:val="007F0DFD"/>
    <w:rsid w:val="007F2927"/>
    <w:rsid w:val="00800ADE"/>
    <w:rsid w:val="00802781"/>
    <w:rsid w:val="00815BCE"/>
    <w:rsid w:val="00815E5F"/>
    <w:rsid w:val="0081677F"/>
    <w:rsid w:val="00820B95"/>
    <w:rsid w:val="008246C5"/>
    <w:rsid w:val="00860692"/>
    <w:rsid w:val="00881141"/>
    <w:rsid w:val="008845EE"/>
    <w:rsid w:val="008859E0"/>
    <w:rsid w:val="0088697E"/>
    <w:rsid w:val="00893C53"/>
    <w:rsid w:val="00894D16"/>
    <w:rsid w:val="00895B5B"/>
    <w:rsid w:val="008974DF"/>
    <w:rsid w:val="008A4143"/>
    <w:rsid w:val="008B3425"/>
    <w:rsid w:val="009206B7"/>
    <w:rsid w:val="0092435D"/>
    <w:rsid w:val="00927937"/>
    <w:rsid w:val="00942163"/>
    <w:rsid w:val="00952CEE"/>
    <w:rsid w:val="0095407E"/>
    <w:rsid w:val="00966AAC"/>
    <w:rsid w:val="00976B60"/>
    <w:rsid w:val="00993965"/>
    <w:rsid w:val="00997B88"/>
    <w:rsid w:val="009A704B"/>
    <w:rsid w:val="009B0514"/>
    <w:rsid w:val="009B5697"/>
    <w:rsid w:val="009C44AD"/>
    <w:rsid w:val="009E2639"/>
    <w:rsid w:val="009F5577"/>
    <w:rsid w:val="00A003E8"/>
    <w:rsid w:val="00A0429C"/>
    <w:rsid w:val="00A043CF"/>
    <w:rsid w:val="00A238E0"/>
    <w:rsid w:val="00A36DB8"/>
    <w:rsid w:val="00A45325"/>
    <w:rsid w:val="00A60084"/>
    <w:rsid w:val="00A82741"/>
    <w:rsid w:val="00A842CA"/>
    <w:rsid w:val="00A9140F"/>
    <w:rsid w:val="00A95615"/>
    <w:rsid w:val="00AA0095"/>
    <w:rsid w:val="00AA5B22"/>
    <w:rsid w:val="00AD25B1"/>
    <w:rsid w:val="00AF006C"/>
    <w:rsid w:val="00B071EA"/>
    <w:rsid w:val="00B14417"/>
    <w:rsid w:val="00B26563"/>
    <w:rsid w:val="00B52B43"/>
    <w:rsid w:val="00B54DBE"/>
    <w:rsid w:val="00B802D7"/>
    <w:rsid w:val="00B873A5"/>
    <w:rsid w:val="00B92285"/>
    <w:rsid w:val="00B9698E"/>
    <w:rsid w:val="00BA0504"/>
    <w:rsid w:val="00BA3197"/>
    <w:rsid w:val="00BA455C"/>
    <w:rsid w:val="00BB233C"/>
    <w:rsid w:val="00BC190D"/>
    <w:rsid w:val="00BE48D8"/>
    <w:rsid w:val="00BE5353"/>
    <w:rsid w:val="00C11A2A"/>
    <w:rsid w:val="00C17C16"/>
    <w:rsid w:val="00C31C44"/>
    <w:rsid w:val="00C366D3"/>
    <w:rsid w:val="00C40D4F"/>
    <w:rsid w:val="00C43E84"/>
    <w:rsid w:val="00C44C88"/>
    <w:rsid w:val="00C60343"/>
    <w:rsid w:val="00C62CBE"/>
    <w:rsid w:val="00C70E11"/>
    <w:rsid w:val="00C77F59"/>
    <w:rsid w:val="00C8124D"/>
    <w:rsid w:val="00C84CEF"/>
    <w:rsid w:val="00CB6045"/>
    <w:rsid w:val="00CB63D3"/>
    <w:rsid w:val="00CB7C77"/>
    <w:rsid w:val="00CC32A8"/>
    <w:rsid w:val="00CF1902"/>
    <w:rsid w:val="00CF3AF4"/>
    <w:rsid w:val="00D16C78"/>
    <w:rsid w:val="00D212D8"/>
    <w:rsid w:val="00D219F5"/>
    <w:rsid w:val="00D31409"/>
    <w:rsid w:val="00D36495"/>
    <w:rsid w:val="00D36819"/>
    <w:rsid w:val="00D42E6B"/>
    <w:rsid w:val="00D91453"/>
    <w:rsid w:val="00D96D09"/>
    <w:rsid w:val="00DB11B2"/>
    <w:rsid w:val="00DD7E0D"/>
    <w:rsid w:val="00E05240"/>
    <w:rsid w:val="00E11D3D"/>
    <w:rsid w:val="00E23C33"/>
    <w:rsid w:val="00E32C2D"/>
    <w:rsid w:val="00E32D33"/>
    <w:rsid w:val="00E35783"/>
    <w:rsid w:val="00E54755"/>
    <w:rsid w:val="00E615DE"/>
    <w:rsid w:val="00E76F71"/>
    <w:rsid w:val="00E809FB"/>
    <w:rsid w:val="00E908F6"/>
    <w:rsid w:val="00EB4DA0"/>
    <w:rsid w:val="00EB5AB5"/>
    <w:rsid w:val="00EC0858"/>
    <w:rsid w:val="00EE2DA2"/>
    <w:rsid w:val="00EE2E4C"/>
    <w:rsid w:val="00EF79BF"/>
    <w:rsid w:val="00F03F9B"/>
    <w:rsid w:val="00F07E97"/>
    <w:rsid w:val="00F263BF"/>
    <w:rsid w:val="00F32AE2"/>
    <w:rsid w:val="00F32FB5"/>
    <w:rsid w:val="00F46946"/>
    <w:rsid w:val="00F532BD"/>
    <w:rsid w:val="00F56AE9"/>
    <w:rsid w:val="00F63A45"/>
    <w:rsid w:val="00F666DA"/>
    <w:rsid w:val="00F715FE"/>
    <w:rsid w:val="00F86E46"/>
    <w:rsid w:val="00F956A0"/>
    <w:rsid w:val="00FB09AD"/>
    <w:rsid w:val="00FC299D"/>
    <w:rsid w:val="00FD54D9"/>
    <w:rsid w:val="00FE3448"/>
    <w:rsid w:val="00FF299B"/>
    <w:rsid w:val="00FF71D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3983A"/>
  <w15:chartTrackingRefBased/>
  <w15:docId w15:val="{00E4DDFE-8E81-4914-AAF9-4EC77976A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9442D"/>
    <w:pPr>
      <w:spacing w:before="120" w:after="120" w:line="259" w:lineRule="auto"/>
      <w:jc w:val="both"/>
    </w:pPr>
    <w:rPr>
      <w:rFonts w:ascii="Arial Nova" w:eastAsia="Times New Roman" w:hAnsi="Arial Nova" w:cs="Times New Roman"/>
      <w:color w:val="000000"/>
      <w:kern w:val="0"/>
      <w:sz w:val="20"/>
      <w:szCs w:val="22"/>
      <w:lang w:eastAsia="hu-HU"/>
      <w14:ligatures w14:val="none"/>
    </w:rPr>
  </w:style>
  <w:style w:type="paragraph" w:styleId="Cmsor1">
    <w:name w:val="heading 1"/>
    <w:basedOn w:val="Norml"/>
    <w:next w:val="Norml"/>
    <w:link w:val="Cmsor1Char"/>
    <w:uiPriority w:val="9"/>
    <w:qFormat/>
    <w:rsid w:val="00C11A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autoRedefine/>
    <w:uiPriority w:val="9"/>
    <w:unhideWhenUsed/>
    <w:qFormat/>
    <w:rsid w:val="00144A76"/>
    <w:pPr>
      <w:keepNext/>
      <w:keepLines/>
      <w:pageBreakBefore/>
      <w:shd w:val="pct12" w:color="auto" w:fill="auto"/>
      <w:spacing w:before="240"/>
      <w:outlineLvl w:val="1"/>
    </w:pPr>
    <w:rPr>
      <w:rFonts w:eastAsiaTheme="majorEastAsia" w:cstheme="majorBidi"/>
      <w:caps/>
      <w:color w:val="0F4761" w:themeColor="accent1" w:themeShade="BF"/>
      <w:sz w:val="28"/>
      <w:szCs w:val="32"/>
    </w:rPr>
  </w:style>
  <w:style w:type="paragraph" w:styleId="Cmsor3">
    <w:name w:val="heading 3"/>
    <w:basedOn w:val="Norml"/>
    <w:next w:val="Norml"/>
    <w:link w:val="Cmsor3Char"/>
    <w:autoRedefine/>
    <w:uiPriority w:val="9"/>
    <w:unhideWhenUsed/>
    <w:qFormat/>
    <w:rsid w:val="00144A76"/>
    <w:pPr>
      <w:keepNext/>
      <w:keepLines/>
      <w:spacing w:before="240" w:after="80"/>
      <w:jc w:val="left"/>
      <w:outlineLvl w:val="2"/>
    </w:pPr>
    <w:rPr>
      <w:rFonts w:ascii="Arial Nova Light" w:eastAsiaTheme="majorEastAsia" w:hAnsi="Arial Nova Light" w:cstheme="majorBidi"/>
      <w:caps/>
      <w:color w:val="0F4761" w:themeColor="accent1" w:themeShade="BF"/>
      <w:sz w:val="24"/>
      <w:szCs w:val="28"/>
    </w:rPr>
  </w:style>
  <w:style w:type="paragraph" w:styleId="Cmsor4">
    <w:name w:val="heading 4"/>
    <w:basedOn w:val="Norml"/>
    <w:next w:val="Norml"/>
    <w:link w:val="Cmsor4Char"/>
    <w:uiPriority w:val="9"/>
    <w:unhideWhenUsed/>
    <w:qFormat/>
    <w:rsid w:val="00C11A2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Cmsor5">
    <w:name w:val="heading 5"/>
    <w:basedOn w:val="Norml"/>
    <w:next w:val="Norml"/>
    <w:link w:val="Cmsor5Char"/>
    <w:autoRedefine/>
    <w:uiPriority w:val="9"/>
    <w:unhideWhenUsed/>
    <w:qFormat/>
    <w:rsid w:val="00F63A45"/>
    <w:pPr>
      <w:spacing w:before="180" w:line="240" w:lineRule="auto"/>
      <w:outlineLvl w:val="4"/>
    </w:pPr>
    <w:rPr>
      <w:rFonts w:asciiTheme="majorHAnsi" w:eastAsiaTheme="majorEastAsia" w:hAnsiTheme="majorHAnsi" w:cstheme="majorBidi"/>
      <w:smallCaps/>
      <w:color w:val="0F4761" w:themeColor="accent1" w:themeShade="BF"/>
      <w:sz w:val="24"/>
    </w:rPr>
  </w:style>
  <w:style w:type="paragraph" w:styleId="Cmsor6">
    <w:name w:val="heading 6"/>
    <w:basedOn w:val="Norml"/>
    <w:next w:val="Norml"/>
    <w:link w:val="Cmsor6Char"/>
    <w:uiPriority w:val="9"/>
    <w:semiHidden/>
    <w:unhideWhenUsed/>
    <w:qFormat/>
    <w:rsid w:val="00C11A2A"/>
    <w:pPr>
      <w:keepNext/>
      <w:keepLines/>
      <w:spacing w:before="40" w:after="0"/>
      <w:outlineLvl w:val="5"/>
    </w:pPr>
    <w:rPr>
      <w:rFonts w:asciiTheme="minorHAnsi" w:eastAsiaTheme="majorEastAsia" w:hAnsiTheme="minorHAnsi" w:cstheme="majorBidi"/>
      <w:i/>
      <w:iCs/>
      <w:color w:val="595959" w:themeColor="text1" w:themeTint="A6"/>
    </w:rPr>
  </w:style>
  <w:style w:type="paragraph" w:styleId="Cmsor7">
    <w:name w:val="heading 7"/>
    <w:basedOn w:val="Norml"/>
    <w:next w:val="Norml"/>
    <w:link w:val="Cmsor7Char"/>
    <w:uiPriority w:val="9"/>
    <w:semiHidden/>
    <w:unhideWhenUsed/>
    <w:qFormat/>
    <w:rsid w:val="00C11A2A"/>
    <w:pPr>
      <w:keepNext/>
      <w:keepLines/>
      <w:spacing w:before="40" w:after="0"/>
      <w:outlineLvl w:val="6"/>
    </w:pPr>
    <w:rPr>
      <w:rFonts w:asciiTheme="minorHAnsi" w:eastAsiaTheme="majorEastAsia" w:hAnsiTheme="minorHAnsi" w:cstheme="majorBidi"/>
      <w:color w:val="595959" w:themeColor="text1" w:themeTint="A6"/>
    </w:rPr>
  </w:style>
  <w:style w:type="paragraph" w:styleId="Cmsor8">
    <w:name w:val="heading 8"/>
    <w:basedOn w:val="Norml"/>
    <w:next w:val="Norml"/>
    <w:link w:val="Cmsor8Char"/>
    <w:uiPriority w:val="9"/>
    <w:semiHidden/>
    <w:unhideWhenUsed/>
    <w:qFormat/>
    <w:rsid w:val="00C11A2A"/>
    <w:pPr>
      <w:keepNext/>
      <w:keepLines/>
      <w:spacing w:after="0"/>
      <w:outlineLvl w:val="7"/>
    </w:pPr>
    <w:rPr>
      <w:rFonts w:asciiTheme="minorHAnsi" w:eastAsiaTheme="majorEastAsia" w:hAnsiTheme="minorHAnsi" w:cstheme="majorBidi"/>
      <w:i/>
      <w:iCs/>
      <w:color w:val="272727" w:themeColor="text1" w:themeTint="D8"/>
    </w:rPr>
  </w:style>
  <w:style w:type="paragraph" w:styleId="Cmsor9">
    <w:name w:val="heading 9"/>
    <w:basedOn w:val="Norml"/>
    <w:next w:val="Norml"/>
    <w:link w:val="Cmsor9Char"/>
    <w:uiPriority w:val="9"/>
    <w:semiHidden/>
    <w:unhideWhenUsed/>
    <w:qFormat/>
    <w:rsid w:val="00C11A2A"/>
    <w:pPr>
      <w:keepNext/>
      <w:keepLines/>
      <w:spacing w:after="0"/>
      <w:outlineLvl w:val="8"/>
    </w:pPr>
    <w:rPr>
      <w:rFonts w:asciiTheme="minorHAnsi" w:eastAsiaTheme="majorEastAsia" w:hAnsiTheme="minorHAnsi"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5Char">
    <w:name w:val="Címsor 5 Char"/>
    <w:basedOn w:val="Bekezdsalapbettpusa"/>
    <w:link w:val="Cmsor5"/>
    <w:uiPriority w:val="9"/>
    <w:rsid w:val="00F63A45"/>
    <w:rPr>
      <w:rFonts w:asciiTheme="majorHAnsi" w:eastAsiaTheme="majorEastAsia" w:hAnsiTheme="majorHAnsi" w:cstheme="majorBidi"/>
      <w:smallCaps/>
      <w:color w:val="0F4761" w:themeColor="accent1" w:themeShade="BF"/>
    </w:rPr>
  </w:style>
  <w:style w:type="paragraph" w:styleId="Kpalrs">
    <w:name w:val="caption"/>
    <w:basedOn w:val="Norml"/>
    <w:next w:val="Norml"/>
    <w:link w:val="KpalrsChar"/>
    <w:autoRedefine/>
    <w:uiPriority w:val="35"/>
    <w:qFormat/>
    <w:rsid w:val="00F63A45"/>
    <w:pPr>
      <w:spacing w:before="60" w:after="60" w:line="240" w:lineRule="auto"/>
      <w:contextualSpacing/>
      <w:jc w:val="right"/>
    </w:pPr>
    <w:rPr>
      <w:rFonts w:asciiTheme="majorHAnsi" w:hAnsiTheme="majorHAnsi"/>
      <w:i/>
      <w:iCs/>
      <w:color w:val="0E2841" w:themeColor="text2"/>
      <w:sz w:val="16"/>
      <w:szCs w:val="18"/>
    </w:rPr>
  </w:style>
  <w:style w:type="character" w:customStyle="1" w:styleId="KpalrsChar">
    <w:name w:val="Képaláírás Char"/>
    <w:basedOn w:val="Bekezdsalapbettpusa"/>
    <w:link w:val="Kpalrs"/>
    <w:uiPriority w:val="35"/>
    <w:rsid w:val="00F63A45"/>
    <w:rPr>
      <w:rFonts w:asciiTheme="majorHAnsi" w:hAnsiTheme="majorHAnsi" w:cs="Times New Roman"/>
      <w:i/>
      <w:iCs/>
      <w:color w:val="0E2841" w:themeColor="text2"/>
      <w:sz w:val="16"/>
      <w:szCs w:val="18"/>
    </w:rPr>
  </w:style>
  <w:style w:type="character" w:customStyle="1" w:styleId="Cmsor1Char">
    <w:name w:val="Címsor 1 Char"/>
    <w:basedOn w:val="Bekezdsalapbettpusa"/>
    <w:link w:val="Cmsor1"/>
    <w:uiPriority w:val="9"/>
    <w:rsid w:val="00C11A2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rsid w:val="00144A76"/>
    <w:rPr>
      <w:rFonts w:ascii="Arial Nova" w:eastAsiaTheme="majorEastAsia" w:hAnsi="Arial Nova" w:cstheme="majorBidi"/>
      <w:caps/>
      <w:color w:val="0F4761" w:themeColor="accent1" w:themeShade="BF"/>
      <w:kern w:val="0"/>
      <w:sz w:val="28"/>
      <w:szCs w:val="32"/>
      <w:shd w:val="pct12" w:color="auto" w:fill="auto"/>
      <w:lang w:eastAsia="hu-HU"/>
      <w14:ligatures w14:val="none"/>
    </w:rPr>
  </w:style>
  <w:style w:type="character" w:customStyle="1" w:styleId="Cmsor3Char">
    <w:name w:val="Címsor 3 Char"/>
    <w:basedOn w:val="Bekezdsalapbettpusa"/>
    <w:link w:val="Cmsor3"/>
    <w:uiPriority w:val="9"/>
    <w:rsid w:val="00144A76"/>
    <w:rPr>
      <w:rFonts w:ascii="Arial Nova Light" w:eastAsiaTheme="majorEastAsia" w:hAnsi="Arial Nova Light" w:cstheme="majorBidi"/>
      <w:caps/>
      <w:color w:val="0F4761" w:themeColor="accent1" w:themeShade="BF"/>
      <w:kern w:val="0"/>
      <w:szCs w:val="28"/>
      <w:lang w:eastAsia="hu-HU"/>
      <w14:ligatures w14:val="none"/>
    </w:rPr>
  </w:style>
  <w:style w:type="character" w:customStyle="1" w:styleId="Cmsor4Char">
    <w:name w:val="Címsor 4 Char"/>
    <w:basedOn w:val="Bekezdsalapbettpusa"/>
    <w:link w:val="Cmsor4"/>
    <w:uiPriority w:val="9"/>
    <w:rsid w:val="00C11A2A"/>
    <w:rPr>
      <w:rFonts w:eastAsiaTheme="majorEastAsia" w:cstheme="majorBidi"/>
      <w:i/>
      <w:iCs/>
      <w:color w:val="0F4761" w:themeColor="accent1" w:themeShade="BF"/>
      <w:sz w:val="20"/>
    </w:rPr>
  </w:style>
  <w:style w:type="character" w:customStyle="1" w:styleId="Cmsor6Char">
    <w:name w:val="Címsor 6 Char"/>
    <w:basedOn w:val="Bekezdsalapbettpusa"/>
    <w:link w:val="Cmsor6"/>
    <w:uiPriority w:val="9"/>
    <w:semiHidden/>
    <w:rsid w:val="00C11A2A"/>
    <w:rPr>
      <w:rFonts w:eastAsiaTheme="majorEastAsia" w:cstheme="majorBidi"/>
      <w:i/>
      <w:iCs/>
      <w:color w:val="595959" w:themeColor="text1" w:themeTint="A6"/>
      <w:sz w:val="20"/>
    </w:rPr>
  </w:style>
  <w:style w:type="character" w:customStyle="1" w:styleId="Cmsor7Char">
    <w:name w:val="Címsor 7 Char"/>
    <w:basedOn w:val="Bekezdsalapbettpusa"/>
    <w:link w:val="Cmsor7"/>
    <w:uiPriority w:val="9"/>
    <w:semiHidden/>
    <w:rsid w:val="00C11A2A"/>
    <w:rPr>
      <w:rFonts w:eastAsiaTheme="majorEastAsia" w:cstheme="majorBidi"/>
      <w:color w:val="595959" w:themeColor="text1" w:themeTint="A6"/>
      <w:sz w:val="20"/>
    </w:rPr>
  </w:style>
  <w:style w:type="character" w:customStyle="1" w:styleId="Cmsor8Char">
    <w:name w:val="Címsor 8 Char"/>
    <w:basedOn w:val="Bekezdsalapbettpusa"/>
    <w:link w:val="Cmsor8"/>
    <w:uiPriority w:val="9"/>
    <w:semiHidden/>
    <w:rsid w:val="00C11A2A"/>
    <w:rPr>
      <w:rFonts w:eastAsiaTheme="majorEastAsia" w:cstheme="majorBidi"/>
      <w:i/>
      <w:iCs/>
      <w:color w:val="272727" w:themeColor="text1" w:themeTint="D8"/>
      <w:sz w:val="20"/>
    </w:rPr>
  </w:style>
  <w:style w:type="character" w:customStyle="1" w:styleId="Cmsor9Char">
    <w:name w:val="Címsor 9 Char"/>
    <w:basedOn w:val="Bekezdsalapbettpusa"/>
    <w:link w:val="Cmsor9"/>
    <w:uiPriority w:val="9"/>
    <w:semiHidden/>
    <w:rsid w:val="00C11A2A"/>
    <w:rPr>
      <w:rFonts w:eastAsiaTheme="majorEastAsia" w:cstheme="majorBidi"/>
      <w:color w:val="272727" w:themeColor="text1" w:themeTint="D8"/>
      <w:sz w:val="20"/>
    </w:rPr>
  </w:style>
  <w:style w:type="paragraph" w:styleId="Cm">
    <w:name w:val="Title"/>
    <w:basedOn w:val="Norml"/>
    <w:next w:val="Norml"/>
    <w:link w:val="CmChar"/>
    <w:uiPriority w:val="10"/>
    <w:qFormat/>
    <w:rsid w:val="0062504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625045"/>
    <w:rPr>
      <w:rFonts w:asciiTheme="majorHAnsi" w:eastAsiaTheme="majorEastAsia" w:hAnsiTheme="majorHAnsi" w:cstheme="majorBidi"/>
      <w:color w:val="000000"/>
      <w:spacing w:val="-10"/>
      <w:kern w:val="28"/>
      <w:sz w:val="56"/>
      <w:szCs w:val="56"/>
      <w:lang w:eastAsia="hu-HU"/>
      <w14:ligatures w14:val="none"/>
    </w:rPr>
  </w:style>
  <w:style w:type="paragraph" w:styleId="Alcm">
    <w:name w:val="Subtitle"/>
    <w:basedOn w:val="Norml"/>
    <w:next w:val="Norml"/>
    <w:link w:val="AlcmChar"/>
    <w:uiPriority w:val="11"/>
    <w:qFormat/>
    <w:rsid w:val="00C11A2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lcmChar">
    <w:name w:val="Alcím Char"/>
    <w:basedOn w:val="Bekezdsalapbettpusa"/>
    <w:link w:val="Alcm"/>
    <w:uiPriority w:val="11"/>
    <w:rsid w:val="00C11A2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11A2A"/>
    <w:pPr>
      <w:spacing w:before="160"/>
      <w:jc w:val="center"/>
    </w:pPr>
    <w:rPr>
      <w:i/>
      <w:iCs/>
      <w:color w:val="404040" w:themeColor="text1" w:themeTint="BF"/>
    </w:rPr>
  </w:style>
  <w:style w:type="character" w:customStyle="1" w:styleId="IdzetChar">
    <w:name w:val="Idézet Char"/>
    <w:basedOn w:val="Bekezdsalapbettpusa"/>
    <w:link w:val="Idzet"/>
    <w:uiPriority w:val="29"/>
    <w:rsid w:val="00C11A2A"/>
    <w:rPr>
      <w:rFonts w:ascii="Calibri" w:hAnsi="Calibri"/>
      <w:i/>
      <w:iCs/>
      <w:color w:val="404040" w:themeColor="text1" w:themeTint="BF"/>
      <w:sz w:val="20"/>
    </w:rPr>
  </w:style>
  <w:style w:type="paragraph" w:styleId="Listaszerbekezds">
    <w:name w:val="List Paragraph"/>
    <w:basedOn w:val="Norml"/>
    <w:uiPriority w:val="34"/>
    <w:qFormat/>
    <w:rsid w:val="00C11A2A"/>
    <w:pPr>
      <w:ind w:left="720"/>
      <w:contextualSpacing/>
    </w:pPr>
  </w:style>
  <w:style w:type="character" w:styleId="Erskiemels">
    <w:name w:val="Intense Emphasis"/>
    <w:basedOn w:val="Bekezdsalapbettpusa"/>
    <w:uiPriority w:val="21"/>
    <w:qFormat/>
    <w:rsid w:val="00C11A2A"/>
    <w:rPr>
      <w:i/>
      <w:iCs/>
      <w:color w:val="0F4761" w:themeColor="accent1" w:themeShade="BF"/>
    </w:rPr>
  </w:style>
  <w:style w:type="paragraph" w:styleId="Kiemeltidzet">
    <w:name w:val="Intense Quote"/>
    <w:basedOn w:val="Norml"/>
    <w:next w:val="Norml"/>
    <w:link w:val="KiemeltidzetChar"/>
    <w:uiPriority w:val="30"/>
    <w:qFormat/>
    <w:rsid w:val="00C11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11A2A"/>
    <w:rPr>
      <w:rFonts w:ascii="Calibri" w:hAnsi="Calibri"/>
      <w:i/>
      <w:iCs/>
      <w:color w:val="0F4761" w:themeColor="accent1" w:themeShade="BF"/>
      <w:sz w:val="20"/>
    </w:rPr>
  </w:style>
  <w:style w:type="character" w:styleId="Ershivatkozs">
    <w:name w:val="Intense Reference"/>
    <w:basedOn w:val="Bekezdsalapbettpusa"/>
    <w:uiPriority w:val="32"/>
    <w:qFormat/>
    <w:rsid w:val="00C11A2A"/>
    <w:rPr>
      <w:b/>
      <w:bCs/>
      <w:smallCaps/>
      <w:color w:val="0F4761" w:themeColor="accent1" w:themeShade="BF"/>
      <w:spacing w:val="5"/>
    </w:rPr>
  </w:style>
  <w:style w:type="table" w:styleId="Rcsostblzat">
    <w:name w:val="Table Grid"/>
    <w:basedOn w:val="Normltblzat"/>
    <w:uiPriority w:val="39"/>
    <w:rsid w:val="00C11A2A"/>
    <w:pPr>
      <w:spacing w:after="0" w:line="240" w:lineRule="auto"/>
    </w:pPr>
    <w:rPr>
      <w:rFonts w:eastAsiaTheme="minorEastAsia"/>
      <w:kern w:val="0"/>
      <w:sz w:val="22"/>
      <w:szCs w:val="22"/>
      <w:lang w:eastAsia="hu-H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C11A2A"/>
    <w:pPr>
      <w:tabs>
        <w:tab w:val="center" w:pos="4536"/>
        <w:tab w:val="right" w:pos="9072"/>
      </w:tabs>
      <w:spacing w:after="0" w:line="240" w:lineRule="auto"/>
    </w:pPr>
  </w:style>
  <w:style w:type="character" w:customStyle="1" w:styleId="lfejChar">
    <w:name w:val="Élőfej Char"/>
    <w:basedOn w:val="Bekezdsalapbettpusa"/>
    <w:link w:val="lfej"/>
    <w:uiPriority w:val="99"/>
    <w:rsid w:val="00C11A2A"/>
    <w:rPr>
      <w:rFonts w:ascii="Arial Nova" w:eastAsia="Times New Roman" w:hAnsi="Arial Nova" w:cs="Times New Roman"/>
      <w:color w:val="000000"/>
      <w:kern w:val="0"/>
      <w:sz w:val="20"/>
      <w:szCs w:val="22"/>
      <w:lang w:eastAsia="hu-HU"/>
      <w14:ligatures w14:val="none"/>
    </w:rPr>
  </w:style>
  <w:style w:type="paragraph" w:styleId="llb">
    <w:name w:val="footer"/>
    <w:basedOn w:val="Norml"/>
    <w:link w:val="llbChar"/>
    <w:uiPriority w:val="99"/>
    <w:unhideWhenUsed/>
    <w:rsid w:val="00C11A2A"/>
    <w:pPr>
      <w:tabs>
        <w:tab w:val="center" w:pos="4680"/>
        <w:tab w:val="right" w:pos="9360"/>
      </w:tabs>
      <w:spacing w:after="0" w:line="240" w:lineRule="auto"/>
      <w:jc w:val="left"/>
    </w:pPr>
    <w:rPr>
      <w:rFonts w:eastAsiaTheme="minorEastAsia"/>
      <w:color w:val="auto"/>
    </w:rPr>
  </w:style>
  <w:style w:type="character" w:customStyle="1" w:styleId="llbChar">
    <w:name w:val="Élőláb Char"/>
    <w:basedOn w:val="Bekezdsalapbettpusa"/>
    <w:link w:val="llb"/>
    <w:uiPriority w:val="99"/>
    <w:rsid w:val="00C11A2A"/>
    <w:rPr>
      <w:rFonts w:ascii="Arial Nova" w:eastAsiaTheme="minorEastAsia" w:hAnsi="Arial Nova" w:cs="Times New Roman"/>
      <w:kern w:val="0"/>
      <w:sz w:val="20"/>
      <w:szCs w:val="22"/>
      <w:lang w:eastAsia="hu-HU"/>
      <w14:ligatures w14:val="none"/>
    </w:rPr>
  </w:style>
  <w:style w:type="character" w:styleId="Finomkiemels">
    <w:name w:val="Subtle Emphasis"/>
    <w:basedOn w:val="Bekezdsalapbettpusa"/>
    <w:uiPriority w:val="19"/>
    <w:qFormat/>
    <w:rsid w:val="00C11A2A"/>
    <w:rPr>
      <w:i/>
      <w:iCs/>
      <w:color w:val="404040" w:themeColor="text1" w:themeTint="BF"/>
    </w:rPr>
  </w:style>
  <w:style w:type="paragraph" w:customStyle="1" w:styleId="msonormal0">
    <w:name w:val="msonormal"/>
    <w:basedOn w:val="Norml"/>
    <w:rsid w:val="00802781"/>
    <w:pPr>
      <w:spacing w:before="100" w:beforeAutospacing="1" w:after="100" w:afterAutospacing="1" w:line="240" w:lineRule="auto"/>
      <w:jc w:val="left"/>
    </w:pPr>
    <w:rPr>
      <w:rFonts w:ascii="Times New Roman" w:hAnsi="Times New Roman"/>
      <w:color w:val="auto"/>
      <w:sz w:val="24"/>
      <w:szCs w:val="24"/>
    </w:rPr>
  </w:style>
  <w:style w:type="paragraph" w:styleId="NormlWeb">
    <w:name w:val="Normal (Web)"/>
    <w:basedOn w:val="Norml"/>
    <w:uiPriority w:val="99"/>
    <w:semiHidden/>
    <w:unhideWhenUsed/>
    <w:rsid w:val="00802781"/>
    <w:pPr>
      <w:spacing w:before="100" w:beforeAutospacing="1" w:after="100" w:afterAutospacing="1" w:line="240" w:lineRule="auto"/>
      <w:jc w:val="left"/>
    </w:pPr>
    <w:rPr>
      <w:rFonts w:ascii="Times New Roman" w:hAnsi="Times New Roman"/>
      <w:color w:val="auto"/>
      <w:sz w:val="24"/>
      <w:szCs w:val="24"/>
    </w:rPr>
  </w:style>
  <w:style w:type="character" w:customStyle="1" w:styleId="jel">
    <w:name w:val="jel"/>
    <w:basedOn w:val="Bekezdsalapbettpusa"/>
    <w:rsid w:val="00802781"/>
  </w:style>
  <w:style w:type="character" w:customStyle="1" w:styleId="jhid">
    <w:name w:val="jhid"/>
    <w:basedOn w:val="Bekezdsalapbettpusa"/>
    <w:rsid w:val="00802781"/>
  </w:style>
  <w:style w:type="paragraph" w:customStyle="1" w:styleId="al">
    <w:name w:val="al"/>
    <w:basedOn w:val="Norml"/>
    <w:rsid w:val="00802781"/>
    <w:pPr>
      <w:spacing w:before="100" w:beforeAutospacing="1" w:after="100" w:afterAutospacing="1" w:line="240" w:lineRule="auto"/>
      <w:jc w:val="left"/>
    </w:pPr>
    <w:rPr>
      <w:rFonts w:ascii="Times New Roman" w:hAnsi="Times New Roman"/>
      <w:color w:val="auto"/>
      <w:sz w:val="24"/>
      <w:szCs w:val="24"/>
    </w:rPr>
  </w:style>
  <w:style w:type="character" w:styleId="Hiperhivatkozs">
    <w:name w:val="Hyperlink"/>
    <w:basedOn w:val="Bekezdsalapbettpusa"/>
    <w:uiPriority w:val="99"/>
    <w:unhideWhenUsed/>
    <w:rsid w:val="00EB5AB5"/>
    <w:rPr>
      <w:color w:val="467886" w:themeColor="hyperlink"/>
      <w:u w:val="single"/>
    </w:rPr>
  </w:style>
  <w:style w:type="character" w:customStyle="1" w:styleId="UnresolvedMention">
    <w:name w:val="Unresolved Mention"/>
    <w:basedOn w:val="Bekezdsalapbettpusa"/>
    <w:uiPriority w:val="99"/>
    <w:semiHidden/>
    <w:unhideWhenUsed/>
    <w:rsid w:val="00EB5AB5"/>
    <w:rPr>
      <w:color w:val="605E5C"/>
      <w:shd w:val="clear" w:color="auto" w:fill="E1DFDD"/>
    </w:rPr>
  </w:style>
  <w:style w:type="paragraph" w:customStyle="1" w:styleId="NORMALmhzrt">
    <w:name w:val="NORMAL_mhzrt"/>
    <w:basedOn w:val="Norml"/>
    <w:link w:val="NORMALmhzrtChar"/>
    <w:rsid w:val="0011420F"/>
    <w:pPr>
      <w:spacing w:before="28" w:after="8" w:line="240" w:lineRule="auto"/>
      <w:ind w:firstLine="284"/>
    </w:pPr>
    <w:rPr>
      <w:rFonts w:ascii="Times New Roman" w:eastAsiaTheme="minorHAnsi" w:hAnsi="Times New Roman"/>
      <w:color w:val="auto"/>
      <w:sz w:val="24"/>
      <w:szCs w:val="24"/>
      <w:lang w:eastAsia="en-US"/>
    </w:rPr>
  </w:style>
  <w:style w:type="character" w:customStyle="1" w:styleId="NORMALmhzrtChar">
    <w:name w:val="NORMAL_mhzrt Char"/>
    <w:basedOn w:val="Bekezdsalapbettpusa"/>
    <w:link w:val="NORMALmhzrt"/>
    <w:rsid w:val="0011420F"/>
    <w:rPr>
      <w:rFonts w:ascii="Times New Roman" w:hAnsi="Times New Roman" w:cs="Times New Roman"/>
      <w:kern w:val="0"/>
      <w14:ligatures w14:val="none"/>
    </w:rPr>
  </w:style>
  <w:style w:type="paragraph" w:styleId="Tartalomjegyzkcmsora">
    <w:name w:val="TOC Heading"/>
    <w:basedOn w:val="Cmsor1"/>
    <w:next w:val="Norml"/>
    <w:uiPriority w:val="39"/>
    <w:unhideWhenUsed/>
    <w:qFormat/>
    <w:rsid w:val="00065421"/>
    <w:pPr>
      <w:spacing w:before="240" w:after="0"/>
      <w:jc w:val="left"/>
      <w:outlineLvl w:val="9"/>
    </w:pPr>
    <w:rPr>
      <w:sz w:val="32"/>
      <w:szCs w:val="32"/>
    </w:rPr>
  </w:style>
  <w:style w:type="paragraph" w:styleId="TJ2">
    <w:name w:val="toc 2"/>
    <w:basedOn w:val="Norml"/>
    <w:next w:val="Norml"/>
    <w:autoRedefine/>
    <w:uiPriority w:val="39"/>
    <w:unhideWhenUsed/>
    <w:rsid w:val="00065421"/>
    <w:pPr>
      <w:spacing w:after="100"/>
      <w:ind w:left="200"/>
    </w:pPr>
  </w:style>
  <w:style w:type="paragraph" w:styleId="TJ3">
    <w:name w:val="toc 3"/>
    <w:basedOn w:val="Norml"/>
    <w:next w:val="Norml"/>
    <w:autoRedefine/>
    <w:uiPriority w:val="39"/>
    <w:unhideWhenUsed/>
    <w:rsid w:val="00065421"/>
    <w:pPr>
      <w:spacing w:after="100"/>
      <w:ind w:left="400"/>
    </w:pPr>
  </w:style>
  <w:style w:type="character" w:customStyle="1" w:styleId="szakasz-jel">
    <w:name w:val="szakasz-jel"/>
    <w:basedOn w:val="Bekezdsalapbettpusa"/>
    <w:rsid w:val="00B54DBE"/>
  </w:style>
  <w:style w:type="paragraph" w:styleId="Buborkszveg">
    <w:name w:val="Balloon Text"/>
    <w:basedOn w:val="Norml"/>
    <w:link w:val="BuborkszvegChar"/>
    <w:uiPriority w:val="99"/>
    <w:semiHidden/>
    <w:unhideWhenUsed/>
    <w:rsid w:val="0010279E"/>
    <w:pPr>
      <w:spacing w:before="0"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0279E"/>
    <w:rPr>
      <w:rFonts w:ascii="Segoe UI" w:eastAsia="Times New Roman" w:hAnsi="Segoe UI" w:cs="Segoe UI"/>
      <w:color w:val="000000"/>
      <w:kern w:val="0"/>
      <w:sz w:val="18"/>
      <w:szCs w:val="18"/>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2183">
      <w:bodyDiv w:val="1"/>
      <w:marLeft w:val="0"/>
      <w:marRight w:val="0"/>
      <w:marTop w:val="0"/>
      <w:marBottom w:val="0"/>
      <w:divBdr>
        <w:top w:val="none" w:sz="0" w:space="0" w:color="auto"/>
        <w:left w:val="none" w:sz="0" w:space="0" w:color="auto"/>
        <w:bottom w:val="none" w:sz="0" w:space="0" w:color="auto"/>
        <w:right w:val="none" w:sz="0" w:space="0" w:color="auto"/>
      </w:divBdr>
    </w:div>
    <w:div w:id="30494407">
      <w:bodyDiv w:val="1"/>
      <w:marLeft w:val="0"/>
      <w:marRight w:val="0"/>
      <w:marTop w:val="0"/>
      <w:marBottom w:val="0"/>
      <w:divBdr>
        <w:top w:val="none" w:sz="0" w:space="0" w:color="auto"/>
        <w:left w:val="none" w:sz="0" w:space="0" w:color="auto"/>
        <w:bottom w:val="none" w:sz="0" w:space="0" w:color="auto"/>
        <w:right w:val="none" w:sz="0" w:space="0" w:color="auto"/>
      </w:divBdr>
    </w:div>
    <w:div w:id="106388487">
      <w:bodyDiv w:val="1"/>
      <w:marLeft w:val="0"/>
      <w:marRight w:val="0"/>
      <w:marTop w:val="0"/>
      <w:marBottom w:val="0"/>
      <w:divBdr>
        <w:top w:val="none" w:sz="0" w:space="0" w:color="auto"/>
        <w:left w:val="none" w:sz="0" w:space="0" w:color="auto"/>
        <w:bottom w:val="none" w:sz="0" w:space="0" w:color="auto"/>
        <w:right w:val="none" w:sz="0" w:space="0" w:color="auto"/>
      </w:divBdr>
      <w:divsChild>
        <w:div w:id="1816021788">
          <w:marLeft w:val="0"/>
          <w:marRight w:val="0"/>
          <w:marTop w:val="0"/>
          <w:marBottom w:val="375"/>
          <w:divBdr>
            <w:top w:val="none" w:sz="0" w:space="0" w:color="auto"/>
            <w:left w:val="none" w:sz="0" w:space="0" w:color="auto"/>
            <w:bottom w:val="none" w:sz="0" w:space="0" w:color="auto"/>
            <w:right w:val="none" w:sz="0" w:space="0" w:color="auto"/>
          </w:divBdr>
        </w:div>
      </w:divsChild>
    </w:div>
    <w:div w:id="115297391">
      <w:bodyDiv w:val="1"/>
      <w:marLeft w:val="0"/>
      <w:marRight w:val="0"/>
      <w:marTop w:val="0"/>
      <w:marBottom w:val="0"/>
      <w:divBdr>
        <w:top w:val="none" w:sz="0" w:space="0" w:color="auto"/>
        <w:left w:val="none" w:sz="0" w:space="0" w:color="auto"/>
        <w:bottom w:val="none" w:sz="0" w:space="0" w:color="auto"/>
        <w:right w:val="none" w:sz="0" w:space="0" w:color="auto"/>
      </w:divBdr>
      <w:divsChild>
        <w:div w:id="223181094">
          <w:marLeft w:val="0"/>
          <w:marRight w:val="0"/>
          <w:marTop w:val="0"/>
          <w:marBottom w:val="0"/>
          <w:divBdr>
            <w:top w:val="none" w:sz="0" w:space="0" w:color="auto"/>
            <w:left w:val="none" w:sz="0" w:space="0" w:color="auto"/>
            <w:bottom w:val="none" w:sz="0" w:space="0" w:color="auto"/>
            <w:right w:val="none" w:sz="0" w:space="0" w:color="auto"/>
          </w:divBdr>
        </w:div>
        <w:div w:id="2099448476">
          <w:marLeft w:val="0"/>
          <w:marRight w:val="0"/>
          <w:marTop w:val="0"/>
          <w:marBottom w:val="0"/>
          <w:divBdr>
            <w:top w:val="none" w:sz="0" w:space="0" w:color="auto"/>
            <w:left w:val="none" w:sz="0" w:space="0" w:color="auto"/>
            <w:bottom w:val="none" w:sz="0" w:space="0" w:color="auto"/>
            <w:right w:val="none" w:sz="0" w:space="0" w:color="auto"/>
          </w:divBdr>
          <w:divsChild>
            <w:div w:id="170420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02279">
      <w:bodyDiv w:val="1"/>
      <w:marLeft w:val="0"/>
      <w:marRight w:val="0"/>
      <w:marTop w:val="0"/>
      <w:marBottom w:val="0"/>
      <w:divBdr>
        <w:top w:val="none" w:sz="0" w:space="0" w:color="auto"/>
        <w:left w:val="none" w:sz="0" w:space="0" w:color="auto"/>
        <w:bottom w:val="none" w:sz="0" w:space="0" w:color="auto"/>
        <w:right w:val="none" w:sz="0" w:space="0" w:color="auto"/>
      </w:divBdr>
    </w:div>
    <w:div w:id="186716733">
      <w:bodyDiv w:val="1"/>
      <w:marLeft w:val="0"/>
      <w:marRight w:val="0"/>
      <w:marTop w:val="0"/>
      <w:marBottom w:val="0"/>
      <w:divBdr>
        <w:top w:val="none" w:sz="0" w:space="0" w:color="auto"/>
        <w:left w:val="none" w:sz="0" w:space="0" w:color="auto"/>
        <w:bottom w:val="none" w:sz="0" w:space="0" w:color="auto"/>
        <w:right w:val="none" w:sz="0" w:space="0" w:color="auto"/>
      </w:divBdr>
    </w:div>
    <w:div w:id="231887078">
      <w:bodyDiv w:val="1"/>
      <w:marLeft w:val="0"/>
      <w:marRight w:val="0"/>
      <w:marTop w:val="0"/>
      <w:marBottom w:val="0"/>
      <w:divBdr>
        <w:top w:val="none" w:sz="0" w:space="0" w:color="auto"/>
        <w:left w:val="none" w:sz="0" w:space="0" w:color="auto"/>
        <w:bottom w:val="none" w:sz="0" w:space="0" w:color="auto"/>
        <w:right w:val="none" w:sz="0" w:space="0" w:color="auto"/>
      </w:divBdr>
    </w:div>
    <w:div w:id="265890605">
      <w:bodyDiv w:val="1"/>
      <w:marLeft w:val="0"/>
      <w:marRight w:val="0"/>
      <w:marTop w:val="0"/>
      <w:marBottom w:val="0"/>
      <w:divBdr>
        <w:top w:val="none" w:sz="0" w:space="0" w:color="auto"/>
        <w:left w:val="none" w:sz="0" w:space="0" w:color="auto"/>
        <w:bottom w:val="none" w:sz="0" w:space="0" w:color="auto"/>
        <w:right w:val="none" w:sz="0" w:space="0" w:color="auto"/>
      </w:divBdr>
    </w:div>
    <w:div w:id="306012194">
      <w:bodyDiv w:val="1"/>
      <w:marLeft w:val="0"/>
      <w:marRight w:val="0"/>
      <w:marTop w:val="0"/>
      <w:marBottom w:val="0"/>
      <w:divBdr>
        <w:top w:val="none" w:sz="0" w:space="0" w:color="auto"/>
        <w:left w:val="none" w:sz="0" w:space="0" w:color="auto"/>
        <w:bottom w:val="none" w:sz="0" w:space="0" w:color="auto"/>
        <w:right w:val="none" w:sz="0" w:space="0" w:color="auto"/>
      </w:divBdr>
      <w:divsChild>
        <w:div w:id="1554004826">
          <w:marLeft w:val="0"/>
          <w:marRight w:val="0"/>
          <w:marTop w:val="0"/>
          <w:marBottom w:val="0"/>
          <w:divBdr>
            <w:top w:val="none" w:sz="0" w:space="0" w:color="auto"/>
            <w:left w:val="none" w:sz="0" w:space="0" w:color="auto"/>
            <w:bottom w:val="none" w:sz="0" w:space="0" w:color="auto"/>
            <w:right w:val="none" w:sz="0" w:space="0" w:color="auto"/>
          </w:divBdr>
          <w:divsChild>
            <w:div w:id="80146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14752">
      <w:bodyDiv w:val="1"/>
      <w:marLeft w:val="0"/>
      <w:marRight w:val="0"/>
      <w:marTop w:val="0"/>
      <w:marBottom w:val="0"/>
      <w:divBdr>
        <w:top w:val="none" w:sz="0" w:space="0" w:color="auto"/>
        <w:left w:val="none" w:sz="0" w:space="0" w:color="auto"/>
        <w:bottom w:val="none" w:sz="0" w:space="0" w:color="auto"/>
        <w:right w:val="none" w:sz="0" w:space="0" w:color="auto"/>
      </w:divBdr>
    </w:div>
    <w:div w:id="321159033">
      <w:bodyDiv w:val="1"/>
      <w:marLeft w:val="0"/>
      <w:marRight w:val="0"/>
      <w:marTop w:val="0"/>
      <w:marBottom w:val="0"/>
      <w:divBdr>
        <w:top w:val="none" w:sz="0" w:space="0" w:color="auto"/>
        <w:left w:val="none" w:sz="0" w:space="0" w:color="auto"/>
        <w:bottom w:val="none" w:sz="0" w:space="0" w:color="auto"/>
        <w:right w:val="none" w:sz="0" w:space="0" w:color="auto"/>
      </w:divBdr>
    </w:div>
    <w:div w:id="364411751">
      <w:bodyDiv w:val="1"/>
      <w:marLeft w:val="0"/>
      <w:marRight w:val="0"/>
      <w:marTop w:val="0"/>
      <w:marBottom w:val="0"/>
      <w:divBdr>
        <w:top w:val="none" w:sz="0" w:space="0" w:color="auto"/>
        <w:left w:val="none" w:sz="0" w:space="0" w:color="auto"/>
        <w:bottom w:val="none" w:sz="0" w:space="0" w:color="auto"/>
        <w:right w:val="none" w:sz="0" w:space="0" w:color="auto"/>
      </w:divBdr>
    </w:div>
    <w:div w:id="393939785">
      <w:bodyDiv w:val="1"/>
      <w:marLeft w:val="0"/>
      <w:marRight w:val="0"/>
      <w:marTop w:val="0"/>
      <w:marBottom w:val="0"/>
      <w:divBdr>
        <w:top w:val="none" w:sz="0" w:space="0" w:color="auto"/>
        <w:left w:val="none" w:sz="0" w:space="0" w:color="auto"/>
        <w:bottom w:val="none" w:sz="0" w:space="0" w:color="auto"/>
        <w:right w:val="none" w:sz="0" w:space="0" w:color="auto"/>
      </w:divBdr>
    </w:div>
    <w:div w:id="438644368">
      <w:bodyDiv w:val="1"/>
      <w:marLeft w:val="0"/>
      <w:marRight w:val="0"/>
      <w:marTop w:val="0"/>
      <w:marBottom w:val="0"/>
      <w:divBdr>
        <w:top w:val="none" w:sz="0" w:space="0" w:color="auto"/>
        <w:left w:val="none" w:sz="0" w:space="0" w:color="auto"/>
        <w:bottom w:val="none" w:sz="0" w:space="0" w:color="auto"/>
        <w:right w:val="none" w:sz="0" w:space="0" w:color="auto"/>
      </w:divBdr>
      <w:divsChild>
        <w:div w:id="498623100">
          <w:marLeft w:val="0"/>
          <w:marRight w:val="0"/>
          <w:marTop w:val="0"/>
          <w:marBottom w:val="0"/>
          <w:divBdr>
            <w:top w:val="none" w:sz="0" w:space="0" w:color="auto"/>
            <w:left w:val="none" w:sz="0" w:space="0" w:color="auto"/>
            <w:bottom w:val="none" w:sz="0" w:space="0" w:color="auto"/>
            <w:right w:val="none" w:sz="0" w:space="0" w:color="auto"/>
          </w:divBdr>
        </w:div>
        <w:div w:id="1695108202">
          <w:marLeft w:val="0"/>
          <w:marRight w:val="0"/>
          <w:marTop w:val="0"/>
          <w:marBottom w:val="0"/>
          <w:divBdr>
            <w:top w:val="none" w:sz="0" w:space="0" w:color="auto"/>
            <w:left w:val="none" w:sz="0" w:space="0" w:color="auto"/>
            <w:bottom w:val="none" w:sz="0" w:space="0" w:color="auto"/>
            <w:right w:val="none" w:sz="0" w:space="0" w:color="auto"/>
          </w:divBdr>
        </w:div>
      </w:divsChild>
    </w:div>
    <w:div w:id="459033398">
      <w:bodyDiv w:val="1"/>
      <w:marLeft w:val="0"/>
      <w:marRight w:val="0"/>
      <w:marTop w:val="0"/>
      <w:marBottom w:val="0"/>
      <w:divBdr>
        <w:top w:val="none" w:sz="0" w:space="0" w:color="auto"/>
        <w:left w:val="none" w:sz="0" w:space="0" w:color="auto"/>
        <w:bottom w:val="none" w:sz="0" w:space="0" w:color="auto"/>
        <w:right w:val="none" w:sz="0" w:space="0" w:color="auto"/>
      </w:divBdr>
    </w:div>
    <w:div w:id="487870626">
      <w:bodyDiv w:val="1"/>
      <w:marLeft w:val="0"/>
      <w:marRight w:val="0"/>
      <w:marTop w:val="0"/>
      <w:marBottom w:val="0"/>
      <w:divBdr>
        <w:top w:val="none" w:sz="0" w:space="0" w:color="auto"/>
        <w:left w:val="none" w:sz="0" w:space="0" w:color="auto"/>
        <w:bottom w:val="none" w:sz="0" w:space="0" w:color="auto"/>
        <w:right w:val="none" w:sz="0" w:space="0" w:color="auto"/>
      </w:divBdr>
    </w:div>
    <w:div w:id="489442563">
      <w:bodyDiv w:val="1"/>
      <w:marLeft w:val="0"/>
      <w:marRight w:val="0"/>
      <w:marTop w:val="0"/>
      <w:marBottom w:val="0"/>
      <w:divBdr>
        <w:top w:val="none" w:sz="0" w:space="0" w:color="auto"/>
        <w:left w:val="none" w:sz="0" w:space="0" w:color="auto"/>
        <w:bottom w:val="none" w:sz="0" w:space="0" w:color="auto"/>
        <w:right w:val="none" w:sz="0" w:space="0" w:color="auto"/>
      </w:divBdr>
      <w:divsChild>
        <w:div w:id="1968777493">
          <w:marLeft w:val="0"/>
          <w:marRight w:val="0"/>
          <w:marTop w:val="0"/>
          <w:marBottom w:val="0"/>
          <w:divBdr>
            <w:top w:val="none" w:sz="0" w:space="0" w:color="auto"/>
            <w:left w:val="none" w:sz="0" w:space="0" w:color="auto"/>
            <w:bottom w:val="none" w:sz="0" w:space="0" w:color="auto"/>
            <w:right w:val="none" w:sz="0" w:space="0" w:color="auto"/>
          </w:divBdr>
          <w:divsChild>
            <w:div w:id="1561206429">
              <w:marLeft w:val="0"/>
              <w:marRight w:val="0"/>
              <w:marTop w:val="0"/>
              <w:marBottom w:val="0"/>
              <w:divBdr>
                <w:top w:val="single" w:sz="8" w:space="3" w:color="E1E1E1"/>
                <w:left w:val="none" w:sz="0" w:space="0" w:color="auto"/>
                <w:bottom w:val="none" w:sz="0" w:space="0" w:color="auto"/>
                <w:right w:val="none" w:sz="0" w:space="0" w:color="auto"/>
              </w:divBdr>
            </w:div>
          </w:divsChild>
        </w:div>
        <w:div w:id="713504285">
          <w:marLeft w:val="0"/>
          <w:marRight w:val="0"/>
          <w:marTop w:val="0"/>
          <w:marBottom w:val="0"/>
          <w:divBdr>
            <w:top w:val="none" w:sz="0" w:space="0" w:color="auto"/>
            <w:left w:val="none" w:sz="0" w:space="0" w:color="auto"/>
            <w:bottom w:val="none" w:sz="0" w:space="0" w:color="auto"/>
            <w:right w:val="none" w:sz="0" w:space="0" w:color="auto"/>
          </w:divBdr>
        </w:div>
      </w:divsChild>
    </w:div>
    <w:div w:id="490298661">
      <w:bodyDiv w:val="1"/>
      <w:marLeft w:val="0"/>
      <w:marRight w:val="0"/>
      <w:marTop w:val="0"/>
      <w:marBottom w:val="0"/>
      <w:divBdr>
        <w:top w:val="none" w:sz="0" w:space="0" w:color="auto"/>
        <w:left w:val="none" w:sz="0" w:space="0" w:color="auto"/>
        <w:bottom w:val="none" w:sz="0" w:space="0" w:color="auto"/>
        <w:right w:val="none" w:sz="0" w:space="0" w:color="auto"/>
      </w:divBdr>
    </w:div>
    <w:div w:id="511073032">
      <w:bodyDiv w:val="1"/>
      <w:marLeft w:val="0"/>
      <w:marRight w:val="0"/>
      <w:marTop w:val="0"/>
      <w:marBottom w:val="0"/>
      <w:divBdr>
        <w:top w:val="none" w:sz="0" w:space="0" w:color="auto"/>
        <w:left w:val="none" w:sz="0" w:space="0" w:color="auto"/>
        <w:bottom w:val="none" w:sz="0" w:space="0" w:color="auto"/>
        <w:right w:val="none" w:sz="0" w:space="0" w:color="auto"/>
      </w:divBdr>
    </w:div>
    <w:div w:id="538320504">
      <w:bodyDiv w:val="1"/>
      <w:marLeft w:val="0"/>
      <w:marRight w:val="0"/>
      <w:marTop w:val="0"/>
      <w:marBottom w:val="0"/>
      <w:divBdr>
        <w:top w:val="none" w:sz="0" w:space="0" w:color="auto"/>
        <w:left w:val="none" w:sz="0" w:space="0" w:color="auto"/>
        <w:bottom w:val="none" w:sz="0" w:space="0" w:color="auto"/>
        <w:right w:val="none" w:sz="0" w:space="0" w:color="auto"/>
      </w:divBdr>
      <w:divsChild>
        <w:div w:id="28841966">
          <w:marLeft w:val="0"/>
          <w:marRight w:val="0"/>
          <w:marTop w:val="0"/>
          <w:marBottom w:val="375"/>
          <w:divBdr>
            <w:top w:val="none" w:sz="0" w:space="0" w:color="auto"/>
            <w:left w:val="none" w:sz="0" w:space="0" w:color="auto"/>
            <w:bottom w:val="none" w:sz="0" w:space="0" w:color="auto"/>
            <w:right w:val="none" w:sz="0" w:space="0" w:color="auto"/>
          </w:divBdr>
        </w:div>
      </w:divsChild>
    </w:div>
    <w:div w:id="554700087">
      <w:bodyDiv w:val="1"/>
      <w:marLeft w:val="0"/>
      <w:marRight w:val="0"/>
      <w:marTop w:val="0"/>
      <w:marBottom w:val="0"/>
      <w:divBdr>
        <w:top w:val="none" w:sz="0" w:space="0" w:color="auto"/>
        <w:left w:val="none" w:sz="0" w:space="0" w:color="auto"/>
        <w:bottom w:val="none" w:sz="0" w:space="0" w:color="auto"/>
        <w:right w:val="none" w:sz="0" w:space="0" w:color="auto"/>
      </w:divBdr>
    </w:div>
    <w:div w:id="573468615">
      <w:bodyDiv w:val="1"/>
      <w:marLeft w:val="0"/>
      <w:marRight w:val="0"/>
      <w:marTop w:val="0"/>
      <w:marBottom w:val="0"/>
      <w:divBdr>
        <w:top w:val="none" w:sz="0" w:space="0" w:color="auto"/>
        <w:left w:val="none" w:sz="0" w:space="0" w:color="auto"/>
        <w:bottom w:val="none" w:sz="0" w:space="0" w:color="auto"/>
        <w:right w:val="none" w:sz="0" w:space="0" w:color="auto"/>
      </w:divBdr>
    </w:div>
    <w:div w:id="595939548">
      <w:bodyDiv w:val="1"/>
      <w:marLeft w:val="0"/>
      <w:marRight w:val="0"/>
      <w:marTop w:val="0"/>
      <w:marBottom w:val="0"/>
      <w:divBdr>
        <w:top w:val="none" w:sz="0" w:space="0" w:color="auto"/>
        <w:left w:val="none" w:sz="0" w:space="0" w:color="auto"/>
        <w:bottom w:val="none" w:sz="0" w:space="0" w:color="auto"/>
        <w:right w:val="none" w:sz="0" w:space="0" w:color="auto"/>
      </w:divBdr>
    </w:div>
    <w:div w:id="657659159">
      <w:bodyDiv w:val="1"/>
      <w:marLeft w:val="0"/>
      <w:marRight w:val="0"/>
      <w:marTop w:val="0"/>
      <w:marBottom w:val="0"/>
      <w:divBdr>
        <w:top w:val="none" w:sz="0" w:space="0" w:color="auto"/>
        <w:left w:val="none" w:sz="0" w:space="0" w:color="auto"/>
        <w:bottom w:val="none" w:sz="0" w:space="0" w:color="auto"/>
        <w:right w:val="none" w:sz="0" w:space="0" w:color="auto"/>
      </w:divBdr>
    </w:div>
    <w:div w:id="688533829">
      <w:bodyDiv w:val="1"/>
      <w:marLeft w:val="0"/>
      <w:marRight w:val="0"/>
      <w:marTop w:val="0"/>
      <w:marBottom w:val="0"/>
      <w:divBdr>
        <w:top w:val="none" w:sz="0" w:space="0" w:color="auto"/>
        <w:left w:val="none" w:sz="0" w:space="0" w:color="auto"/>
        <w:bottom w:val="none" w:sz="0" w:space="0" w:color="auto"/>
        <w:right w:val="none" w:sz="0" w:space="0" w:color="auto"/>
      </w:divBdr>
    </w:div>
    <w:div w:id="689374043">
      <w:bodyDiv w:val="1"/>
      <w:marLeft w:val="0"/>
      <w:marRight w:val="0"/>
      <w:marTop w:val="0"/>
      <w:marBottom w:val="0"/>
      <w:divBdr>
        <w:top w:val="none" w:sz="0" w:space="0" w:color="auto"/>
        <w:left w:val="none" w:sz="0" w:space="0" w:color="auto"/>
        <w:bottom w:val="none" w:sz="0" w:space="0" w:color="auto"/>
        <w:right w:val="none" w:sz="0" w:space="0" w:color="auto"/>
      </w:divBdr>
      <w:divsChild>
        <w:div w:id="1723017453">
          <w:marLeft w:val="0"/>
          <w:marRight w:val="0"/>
          <w:marTop w:val="0"/>
          <w:marBottom w:val="0"/>
          <w:divBdr>
            <w:top w:val="none" w:sz="0" w:space="0" w:color="auto"/>
            <w:left w:val="none" w:sz="0" w:space="0" w:color="auto"/>
            <w:bottom w:val="none" w:sz="0" w:space="0" w:color="auto"/>
            <w:right w:val="none" w:sz="0" w:space="0" w:color="auto"/>
          </w:divBdr>
        </w:div>
        <w:div w:id="452211003">
          <w:marLeft w:val="0"/>
          <w:marRight w:val="0"/>
          <w:marTop w:val="0"/>
          <w:marBottom w:val="0"/>
          <w:divBdr>
            <w:top w:val="none" w:sz="0" w:space="0" w:color="auto"/>
            <w:left w:val="none" w:sz="0" w:space="0" w:color="auto"/>
            <w:bottom w:val="none" w:sz="0" w:space="0" w:color="auto"/>
            <w:right w:val="none" w:sz="0" w:space="0" w:color="auto"/>
          </w:divBdr>
        </w:div>
      </w:divsChild>
    </w:div>
    <w:div w:id="708993876">
      <w:bodyDiv w:val="1"/>
      <w:marLeft w:val="0"/>
      <w:marRight w:val="0"/>
      <w:marTop w:val="0"/>
      <w:marBottom w:val="0"/>
      <w:divBdr>
        <w:top w:val="none" w:sz="0" w:space="0" w:color="auto"/>
        <w:left w:val="none" w:sz="0" w:space="0" w:color="auto"/>
        <w:bottom w:val="none" w:sz="0" w:space="0" w:color="auto"/>
        <w:right w:val="none" w:sz="0" w:space="0" w:color="auto"/>
      </w:divBdr>
    </w:div>
    <w:div w:id="749890965">
      <w:bodyDiv w:val="1"/>
      <w:marLeft w:val="0"/>
      <w:marRight w:val="0"/>
      <w:marTop w:val="0"/>
      <w:marBottom w:val="0"/>
      <w:divBdr>
        <w:top w:val="none" w:sz="0" w:space="0" w:color="auto"/>
        <w:left w:val="none" w:sz="0" w:space="0" w:color="auto"/>
        <w:bottom w:val="none" w:sz="0" w:space="0" w:color="auto"/>
        <w:right w:val="none" w:sz="0" w:space="0" w:color="auto"/>
      </w:divBdr>
    </w:div>
    <w:div w:id="753746574">
      <w:bodyDiv w:val="1"/>
      <w:marLeft w:val="0"/>
      <w:marRight w:val="0"/>
      <w:marTop w:val="0"/>
      <w:marBottom w:val="0"/>
      <w:divBdr>
        <w:top w:val="none" w:sz="0" w:space="0" w:color="auto"/>
        <w:left w:val="none" w:sz="0" w:space="0" w:color="auto"/>
        <w:bottom w:val="none" w:sz="0" w:space="0" w:color="auto"/>
        <w:right w:val="none" w:sz="0" w:space="0" w:color="auto"/>
      </w:divBdr>
      <w:divsChild>
        <w:div w:id="414208344">
          <w:marLeft w:val="0"/>
          <w:marRight w:val="0"/>
          <w:marTop w:val="0"/>
          <w:marBottom w:val="0"/>
          <w:divBdr>
            <w:top w:val="none" w:sz="0" w:space="0" w:color="auto"/>
            <w:left w:val="none" w:sz="0" w:space="0" w:color="auto"/>
            <w:bottom w:val="none" w:sz="0" w:space="0" w:color="auto"/>
            <w:right w:val="none" w:sz="0" w:space="0" w:color="auto"/>
          </w:divBdr>
        </w:div>
      </w:divsChild>
    </w:div>
    <w:div w:id="772945319">
      <w:bodyDiv w:val="1"/>
      <w:marLeft w:val="0"/>
      <w:marRight w:val="0"/>
      <w:marTop w:val="0"/>
      <w:marBottom w:val="0"/>
      <w:divBdr>
        <w:top w:val="none" w:sz="0" w:space="0" w:color="auto"/>
        <w:left w:val="none" w:sz="0" w:space="0" w:color="auto"/>
        <w:bottom w:val="none" w:sz="0" w:space="0" w:color="auto"/>
        <w:right w:val="none" w:sz="0" w:space="0" w:color="auto"/>
      </w:divBdr>
    </w:div>
    <w:div w:id="803499333">
      <w:bodyDiv w:val="1"/>
      <w:marLeft w:val="0"/>
      <w:marRight w:val="0"/>
      <w:marTop w:val="0"/>
      <w:marBottom w:val="0"/>
      <w:divBdr>
        <w:top w:val="none" w:sz="0" w:space="0" w:color="auto"/>
        <w:left w:val="none" w:sz="0" w:space="0" w:color="auto"/>
        <w:bottom w:val="none" w:sz="0" w:space="0" w:color="auto"/>
        <w:right w:val="none" w:sz="0" w:space="0" w:color="auto"/>
      </w:divBdr>
    </w:div>
    <w:div w:id="809254082">
      <w:bodyDiv w:val="1"/>
      <w:marLeft w:val="0"/>
      <w:marRight w:val="0"/>
      <w:marTop w:val="0"/>
      <w:marBottom w:val="0"/>
      <w:divBdr>
        <w:top w:val="none" w:sz="0" w:space="0" w:color="auto"/>
        <w:left w:val="none" w:sz="0" w:space="0" w:color="auto"/>
        <w:bottom w:val="none" w:sz="0" w:space="0" w:color="auto"/>
        <w:right w:val="none" w:sz="0" w:space="0" w:color="auto"/>
      </w:divBdr>
    </w:div>
    <w:div w:id="837187527">
      <w:bodyDiv w:val="1"/>
      <w:marLeft w:val="0"/>
      <w:marRight w:val="0"/>
      <w:marTop w:val="0"/>
      <w:marBottom w:val="0"/>
      <w:divBdr>
        <w:top w:val="none" w:sz="0" w:space="0" w:color="auto"/>
        <w:left w:val="none" w:sz="0" w:space="0" w:color="auto"/>
        <w:bottom w:val="none" w:sz="0" w:space="0" w:color="auto"/>
        <w:right w:val="none" w:sz="0" w:space="0" w:color="auto"/>
      </w:divBdr>
    </w:div>
    <w:div w:id="898784131">
      <w:bodyDiv w:val="1"/>
      <w:marLeft w:val="0"/>
      <w:marRight w:val="0"/>
      <w:marTop w:val="0"/>
      <w:marBottom w:val="0"/>
      <w:divBdr>
        <w:top w:val="none" w:sz="0" w:space="0" w:color="auto"/>
        <w:left w:val="none" w:sz="0" w:space="0" w:color="auto"/>
        <w:bottom w:val="none" w:sz="0" w:space="0" w:color="auto"/>
        <w:right w:val="none" w:sz="0" w:space="0" w:color="auto"/>
      </w:divBdr>
    </w:div>
    <w:div w:id="914046549">
      <w:bodyDiv w:val="1"/>
      <w:marLeft w:val="0"/>
      <w:marRight w:val="0"/>
      <w:marTop w:val="0"/>
      <w:marBottom w:val="0"/>
      <w:divBdr>
        <w:top w:val="none" w:sz="0" w:space="0" w:color="auto"/>
        <w:left w:val="none" w:sz="0" w:space="0" w:color="auto"/>
        <w:bottom w:val="none" w:sz="0" w:space="0" w:color="auto"/>
        <w:right w:val="none" w:sz="0" w:space="0" w:color="auto"/>
      </w:divBdr>
    </w:div>
    <w:div w:id="988285233">
      <w:bodyDiv w:val="1"/>
      <w:marLeft w:val="0"/>
      <w:marRight w:val="0"/>
      <w:marTop w:val="0"/>
      <w:marBottom w:val="0"/>
      <w:divBdr>
        <w:top w:val="none" w:sz="0" w:space="0" w:color="auto"/>
        <w:left w:val="none" w:sz="0" w:space="0" w:color="auto"/>
        <w:bottom w:val="none" w:sz="0" w:space="0" w:color="auto"/>
        <w:right w:val="none" w:sz="0" w:space="0" w:color="auto"/>
      </w:divBdr>
    </w:div>
    <w:div w:id="1012335597">
      <w:bodyDiv w:val="1"/>
      <w:marLeft w:val="0"/>
      <w:marRight w:val="0"/>
      <w:marTop w:val="0"/>
      <w:marBottom w:val="0"/>
      <w:divBdr>
        <w:top w:val="none" w:sz="0" w:space="0" w:color="auto"/>
        <w:left w:val="none" w:sz="0" w:space="0" w:color="auto"/>
        <w:bottom w:val="none" w:sz="0" w:space="0" w:color="auto"/>
        <w:right w:val="none" w:sz="0" w:space="0" w:color="auto"/>
      </w:divBdr>
    </w:div>
    <w:div w:id="1023553883">
      <w:bodyDiv w:val="1"/>
      <w:marLeft w:val="0"/>
      <w:marRight w:val="0"/>
      <w:marTop w:val="0"/>
      <w:marBottom w:val="0"/>
      <w:divBdr>
        <w:top w:val="none" w:sz="0" w:space="0" w:color="auto"/>
        <w:left w:val="none" w:sz="0" w:space="0" w:color="auto"/>
        <w:bottom w:val="none" w:sz="0" w:space="0" w:color="auto"/>
        <w:right w:val="none" w:sz="0" w:space="0" w:color="auto"/>
      </w:divBdr>
    </w:div>
    <w:div w:id="1121612709">
      <w:bodyDiv w:val="1"/>
      <w:marLeft w:val="0"/>
      <w:marRight w:val="0"/>
      <w:marTop w:val="0"/>
      <w:marBottom w:val="0"/>
      <w:divBdr>
        <w:top w:val="none" w:sz="0" w:space="0" w:color="auto"/>
        <w:left w:val="none" w:sz="0" w:space="0" w:color="auto"/>
        <w:bottom w:val="none" w:sz="0" w:space="0" w:color="auto"/>
        <w:right w:val="none" w:sz="0" w:space="0" w:color="auto"/>
      </w:divBdr>
    </w:div>
    <w:div w:id="1144663041">
      <w:bodyDiv w:val="1"/>
      <w:marLeft w:val="0"/>
      <w:marRight w:val="0"/>
      <w:marTop w:val="0"/>
      <w:marBottom w:val="0"/>
      <w:divBdr>
        <w:top w:val="none" w:sz="0" w:space="0" w:color="auto"/>
        <w:left w:val="none" w:sz="0" w:space="0" w:color="auto"/>
        <w:bottom w:val="none" w:sz="0" w:space="0" w:color="auto"/>
        <w:right w:val="none" w:sz="0" w:space="0" w:color="auto"/>
      </w:divBdr>
    </w:div>
    <w:div w:id="1176001251">
      <w:bodyDiv w:val="1"/>
      <w:marLeft w:val="0"/>
      <w:marRight w:val="0"/>
      <w:marTop w:val="0"/>
      <w:marBottom w:val="0"/>
      <w:divBdr>
        <w:top w:val="none" w:sz="0" w:space="0" w:color="auto"/>
        <w:left w:val="none" w:sz="0" w:space="0" w:color="auto"/>
        <w:bottom w:val="none" w:sz="0" w:space="0" w:color="auto"/>
        <w:right w:val="none" w:sz="0" w:space="0" w:color="auto"/>
      </w:divBdr>
    </w:div>
    <w:div w:id="1206211077">
      <w:bodyDiv w:val="1"/>
      <w:marLeft w:val="0"/>
      <w:marRight w:val="0"/>
      <w:marTop w:val="0"/>
      <w:marBottom w:val="0"/>
      <w:divBdr>
        <w:top w:val="none" w:sz="0" w:space="0" w:color="auto"/>
        <w:left w:val="none" w:sz="0" w:space="0" w:color="auto"/>
        <w:bottom w:val="none" w:sz="0" w:space="0" w:color="auto"/>
        <w:right w:val="none" w:sz="0" w:space="0" w:color="auto"/>
      </w:divBdr>
    </w:div>
    <w:div w:id="1207139830">
      <w:bodyDiv w:val="1"/>
      <w:marLeft w:val="0"/>
      <w:marRight w:val="0"/>
      <w:marTop w:val="0"/>
      <w:marBottom w:val="0"/>
      <w:divBdr>
        <w:top w:val="none" w:sz="0" w:space="0" w:color="auto"/>
        <w:left w:val="none" w:sz="0" w:space="0" w:color="auto"/>
        <w:bottom w:val="none" w:sz="0" w:space="0" w:color="auto"/>
        <w:right w:val="none" w:sz="0" w:space="0" w:color="auto"/>
      </w:divBdr>
    </w:div>
    <w:div w:id="1216090025">
      <w:bodyDiv w:val="1"/>
      <w:marLeft w:val="0"/>
      <w:marRight w:val="0"/>
      <w:marTop w:val="0"/>
      <w:marBottom w:val="0"/>
      <w:divBdr>
        <w:top w:val="none" w:sz="0" w:space="0" w:color="auto"/>
        <w:left w:val="none" w:sz="0" w:space="0" w:color="auto"/>
        <w:bottom w:val="none" w:sz="0" w:space="0" w:color="auto"/>
        <w:right w:val="none" w:sz="0" w:space="0" w:color="auto"/>
      </w:divBdr>
    </w:div>
    <w:div w:id="1237282648">
      <w:bodyDiv w:val="1"/>
      <w:marLeft w:val="0"/>
      <w:marRight w:val="0"/>
      <w:marTop w:val="0"/>
      <w:marBottom w:val="0"/>
      <w:divBdr>
        <w:top w:val="none" w:sz="0" w:space="0" w:color="auto"/>
        <w:left w:val="none" w:sz="0" w:space="0" w:color="auto"/>
        <w:bottom w:val="none" w:sz="0" w:space="0" w:color="auto"/>
        <w:right w:val="none" w:sz="0" w:space="0" w:color="auto"/>
      </w:divBdr>
      <w:divsChild>
        <w:div w:id="1385716611">
          <w:marLeft w:val="0"/>
          <w:marRight w:val="0"/>
          <w:marTop w:val="0"/>
          <w:marBottom w:val="0"/>
          <w:divBdr>
            <w:top w:val="none" w:sz="0" w:space="0" w:color="auto"/>
            <w:left w:val="none" w:sz="0" w:space="0" w:color="auto"/>
            <w:bottom w:val="none" w:sz="0" w:space="0" w:color="auto"/>
            <w:right w:val="none" w:sz="0" w:space="0" w:color="auto"/>
          </w:divBdr>
          <w:divsChild>
            <w:div w:id="1106728558">
              <w:marLeft w:val="0"/>
              <w:marRight w:val="0"/>
              <w:marTop w:val="0"/>
              <w:marBottom w:val="0"/>
              <w:divBdr>
                <w:top w:val="single" w:sz="8" w:space="3" w:color="E1E1E1"/>
                <w:left w:val="none" w:sz="0" w:space="0" w:color="auto"/>
                <w:bottom w:val="none" w:sz="0" w:space="0" w:color="auto"/>
                <w:right w:val="none" w:sz="0" w:space="0" w:color="auto"/>
              </w:divBdr>
            </w:div>
          </w:divsChild>
        </w:div>
        <w:div w:id="1110393028">
          <w:marLeft w:val="0"/>
          <w:marRight w:val="0"/>
          <w:marTop w:val="0"/>
          <w:marBottom w:val="0"/>
          <w:divBdr>
            <w:top w:val="none" w:sz="0" w:space="0" w:color="auto"/>
            <w:left w:val="none" w:sz="0" w:space="0" w:color="auto"/>
            <w:bottom w:val="none" w:sz="0" w:space="0" w:color="auto"/>
            <w:right w:val="none" w:sz="0" w:space="0" w:color="auto"/>
          </w:divBdr>
        </w:div>
      </w:divsChild>
    </w:div>
    <w:div w:id="1328443198">
      <w:bodyDiv w:val="1"/>
      <w:marLeft w:val="0"/>
      <w:marRight w:val="0"/>
      <w:marTop w:val="0"/>
      <w:marBottom w:val="0"/>
      <w:divBdr>
        <w:top w:val="none" w:sz="0" w:space="0" w:color="auto"/>
        <w:left w:val="none" w:sz="0" w:space="0" w:color="auto"/>
        <w:bottom w:val="none" w:sz="0" w:space="0" w:color="auto"/>
        <w:right w:val="none" w:sz="0" w:space="0" w:color="auto"/>
      </w:divBdr>
    </w:div>
    <w:div w:id="1338733656">
      <w:bodyDiv w:val="1"/>
      <w:marLeft w:val="0"/>
      <w:marRight w:val="0"/>
      <w:marTop w:val="0"/>
      <w:marBottom w:val="0"/>
      <w:divBdr>
        <w:top w:val="none" w:sz="0" w:space="0" w:color="auto"/>
        <w:left w:val="none" w:sz="0" w:space="0" w:color="auto"/>
        <w:bottom w:val="none" w:sz="0" w:space="0" w:color="auto"/>
        <w:right w:val="none" w:sz="0" w:space="0" w:color="auto"/>
      </w:divBdr>
    </w:div>
    <w:div w:id="1366365803">
      <w:bodyDiv w:val="1"/>
      <w:marLeft w:val="0"/>
      <w:marRight w:val="0"/>
      <w:marTop w:val="0"/>
      <w:marBottom w:val="0"/>
      <w:divBdr>
        <w:top w:val="none" w:sz="0" w:space="0" w:color="auto"/>
        <w:left w:val="none" w:sz="0" w:space="0" w:color="auto"/>
        <w:bottom w:val="none" w:sz="0" w:space="0" w:color="auto"/>
        <w:right w:val="none" w:sz="0" w:space="0" w:color="auto"/>
      </w:divBdr>
    </w:div>
    <w:div w:id="1407266439">
      <w:bodyDiv w:val="1"/>
      <w:marLeft w:val="0"/>
      <w:marRight w:val="0"/>
      <w:marTop w:val="0"/>
      <w:marBottom w:val="0"/>
      <w:divBdr>
        <w:top w:val="none" w:sz="0" w:space="0" w:color="auto"/>
        <w:left w:val="none" w:sz="0" w:space="0" w:color="auto"/>
        <w:bottom w:val="none" w:sz="0" w:space="0" w:color="auto"/>
        <w:right w:val="none" w:sz="0" w:space="0" w:color="auto"/>
      </w:divBdr>
    </w:div>
    <w:div w:id="1424104016">
      <w:bodyDiv w:val="1"/>
      <w:marLeft w:val="0"/>
      <w:marRight w:val="0"/>
      <w:marTop w:val="0"/>
      <w:marBottom w:val="0"/>
      <w:divBdr>
        <w:top w:val="none" w:sz="0" w:space="0" w:color="auto"/>
        <w:left w:val="none" w:sz="0" w:space="0" w:color="auto"/>
        <w:bottom w:val="none" w:sz="0" w:space="0" w:color="auto"/>
        <w:right w:val="none" w:sz="0" w:space="0" w:color="auto"/>
      </w:divBdr>
      <w:divsChild>
        <w:div w:id="1902866352">
          <w:marLeft w:val="0"/>
          <w:marRight w:val="0"/>
          <w:marTop w:val="270"/>
          <w:marBottom w:val="270"/>
          <w:divBdr>
            <w:top w:val="none" w:sz="0" w:space="0" w:color="auto"/>
            <w:left w:val="none" w:sz="0" w:space="0" w:color="auto"/>
            <w:bottom w:val="none" w:sz="0" w:space="0" w:color="auto"/>
            <w:right w:val="none" w:sz="0" w:space="0" w:color="auto"/>
          </w:divBdr>
        </w:div>
      </w:divsChild>
    </w:div>
    <w:div w:id="1424688995">
      <w:bodyDiv w:val="1"/>
      <w:marLeft w:val="0"/>
      <w:marRight w:val="0"/>
      <w:marTop w:val="0"/>
      <w:marBottom w:val="0"/>
      <w:divBdr>
        <w:top w:val="none" w:sz="0" w:space="0" w:color="auto"/>
        <w:left w:val="none" w:sz="0" w:space="0" w:color="auto"/>
        <w:bottom w:val="none" w:sz="0" w:space="0" w:color="auto"/>
        <w:right w:val="none" w:sz="0" w:space="0" w:color="auto"/>
      </w:divBdr>
    </w:div>
    <w:div w:id="1458335703">
      <w:bodyDiv w:val="1"/>
      <w:marLeft w:val="0"/>
      <w:marRight w:val="0"/>
      <w:marTop w:val="0"/>
      <w:marBottom w:val="0"/>
      <w:divBdr>
        <w:top w:val="none" w:sz="0" w:space="0" w:color="auto"/>
        <w:left w:val="none" w:sz="0" w:space="0" w:color="auto"/>
        <w:bottom w:val="none" w:sz="0" w:space="0" w:color="auto"/>
        <w:right w:val="none" w:sz="0" w:space="0" w:color="auto"/>
      </w:divBdr>
      <w:divsChild>
        <w:div w:id="769354019">
          <w:marLeft w:val="0"/>
          <w:marRight w:val="0"/>
          <w:marTop w:val="0"/>
          <w:marBottom w:val="0"/>
          <w:divBdr>
            <w:top w:val="none" w:sz="0" w:space="0" w:color="auto"/>
            <w:left w:val="none" w:sz="0" w:space="0" w:color="auto"/>
            <w:bottom w:val="none" w:sz="0" w:space="0" w:color="auto"/>
            <w:right w:val="none" w:sz="0" w:space="0" w:color="auto"/>
          </w:divBdr>
        </w:div>
        <w:div w:id="2086027444">
          <w:marLeft w:val="0"/>
          <w:marRight w:val="0"/>
          <w:marTop w:val="0"/>
          <w:marBottom w:val="0"/>
          <w:divBdr>
            <w:top w:val="none" w:sz="0" w:space="0" w:color="auto"/>
            <w:left w:val="none" w:sz="0" w:space="0" w:color="auto"/>
            <w:bottom w:val="none" w:sz="0" w:space="0" w:color="auto"/>
            <w:right w:val="none" w:sz="0" w:space="0" w:color="auto"/>
          </w:divBdr>
          <w:divsChild>
            <w:div w:id="49519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611732">
      <w:bodyDiv w:val="1"/>
      <w:marLeft w:val="0"/>
      <w:marRight w:val="0"/>
      <w:marTop w:val="0"/>
      <w:marBottom w:val="0"/>
      <w:divBdr>
        <w:top w:val="none" w:sz="0" w:space="0" w:color="auto"/>
        <w:left w:val="none" w:sz="0" w:space="0" w:color="auto"/>
        <w:bottom w:val="none" w:sz="0" w:space="0" w:color="auto"/>
        <w:right w:val="none" w:sz="0" w:space="0" w:color="auto"/>
      </w:divBdr>
    </w:div>
    <w:div w:id="1534418007">
      <w:bodyDiv w:val="1"/>
      <w:marLeft w:val="0"/>
      <w:marRight w:val="0"/>
      <w:marTop w:val="0"/>
      <w:marBottom w:val="0"/>
      <w:divBdr>
        <w:top w:val="none" w:sz="0" w:space="0" w:color="auto"/>
        <w:left w:val="none" w:sz="0" w:space="0" w:color="auto"/>
        <w:bottom w:val="none" w:sz="0" w:space="0" w:color="auto"/>
        <w:right w:val="none" w:sz="0" w:space="0" w:color="auto"/>
      </w:divBdr>
    </w:div>
    <w:div w:id="1568809335">
      <w:bodyDiv w:val="1"/>
      <w:marLeft w:val="0"/>
      <w:marRight w:val="0"/>
      <w:marTop w:val="0"/>
      <w:marBottom w:val="0"/>
      <w:divBdr>
        <w:top w:val="none" w:sz="0" w:space="0" w:color="auto"/>
        <w:left w:val="none" w:sz="0" w:space="0" w:color="auto"/>
        <w:bottom w:val="none" w:sz="0" w:space="0" w:color="auto"/>
        <w:right w:val="none" w:sz="0" w:space="0" w:color="auto"/>
      </w:divBdr>
    </w:div>
    <w:div w:id="1730231271">
      <w:bodyDiv w:val="1"/>
      <w:marLeft w:val="0"/>
      <w:marRight w:val="0"/>
      <w:marTop w:val="0"/>
      <w:marBottom w:val="0"/>
      <w:divBdr>
        <w:top w:val="none" w:sz="0" w:space="0" w:color="auto"/>
        <w:left w:val="none" w:sz="0" w:space="0" w:color="auto"/>
        <w:bottom w:val="none" w:sz="0" w:space="0" w:color="auto"/>
        <w:right w:val="none" w:sz="0" w:space="0" w:color="auto"/>
      </w:divBdr>
    </w:div>
    <w:div w:id="1779526063">
      <w:bodyDiv w:val="1"/>
      <w:marLeft w:val="0"/>
      <w:marRight w:val="0"/>
      <w:marTop w:val="0"/>
      <w:marBottom w:val="0"/>
      <w:divBdr>
        <w:top w:val="none" w:sz="0" w:space="0" w:color="auto"/>
        <w:left w:val="none" w:sz="0" w:space="0" w:color="auto"/>
        <w:bottom w:val="none" w:sz="0" w:space="0" w:color="auto"/>
        <w:right w:val="none" w:sz="0" w:space="0" w:color="auto"/>
      </w:divBdr>
    </w:div>
    <w:div w:id="1781293377">
      <w:bodyDiv w:val="1"/>
      <w:marLeft w:val="0"/>
      <w:marRight w:val="0"/>
      <w:marTop w:val="0"/>
      <w:marBottom w:val="0"/>
      <w:divBdr>
        <w:top w:val="none" w:sz="0" w:space="0" w:color="auto"/>
        <w:left w:val="none" w:sz="0" w:space="0" w:color="auto"/>
        <w:bottom w:val="none" w:sz="0" w:space="0" w:color="auto"/>
        <w:right w:val="none" w:sz="0" w:space="0" w:color="auto"/>
      </w:divBdr>
    </w:div>
    <w:div w:id="1800103238">
      <w:bodyDiv w:val="1"/>
      <w:marLeft w:val="0"/>
      <w:marRight w:val="0"/>
      <w:marTop w:val="0"/>
      <w:marBottom w:val="0"/>
      <w:divBdr>
        <w:top w:val="none" w:sz="0" w:space="0" w:color="auto"/>
        <w:left w:val="none" w:sz="0" w:space="0" w:color="auto"/>
        <w:bottom w:val="none" w:sz="0" w:space="0" w:color="auto"/>
        <w:right w:val="none" w:sz="0" w:space="0" w:color="auto"/>
      </w:divBdr>
    </w:div>
    <w:div w:id="1803573153">
      <w:bodyDiv w:val="1"/>
      <w:marLeft w:val="0"/>
      <w:marRight w:val="0"/>
      <w:marTop w:val="0"/>
      <w:marBottom w:val="0"/>
      <w:divBdr>
        <w:top w:val="none" w:sz="0" w:space="0" w:color="auto"/>
        <w:left w:val="none" w:sz="0" w:space="0" w:color="auto"/>
        <w:bottom w:val="none" w:sz="0" w:space="0" w:color="auto"/>
        <w:right w:val="none" w:sz="0" w:space="0" w:color="auto"/>
      </w:divBdr>
      <w:divsChild>
        <w:div w:id="476262860">
          <w:marLeft w:val="0"/>
          <w:marRight w:val="0"/>
          <w:marTop w:val="0"/>
          <w:marBottom w:val="0"/>
          <w:divBdr>
            <w:top w:val="none" w:sz="0" w:space="0" w:color="auto"/>
            <w:left w:val="none" w:sz="0" w:space="0" w:color="auto"/>
            <w:bottom w:val="none" w:sz="0" w:space="0" w:color="auto"/>
            <w:right w:val="none" w:sz="0" w:space="0" w:color="auto"/>
          </w:divBdr>
          <w:divsChild>
            <w:div w:id="159562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899666">
      <w:bodyDiv w:val="1"/>
      <w:marLeft w:val="0"/>
      <w:marRight w:val="0"/>
      <w:marTop w:val="0"/>
      <w:marBottom w:val="0"/>
      <w:divBdr>
        <w:top w:val="none" w:sz="0" w:space="0" w:color="auto"/>
        <w:left w:val="none" w:sz="0" w:space="0" w:color="auto"/>
        <w:bottom w:val="none" w:sz="0" w:space="0" w:color="auto"/>
        <w:right w:val="none" w:sz="0" w:space="0" w:color="auto"/>
      </w:divBdr>
    </w:div>
    <w:div w:id="1868563762">
      <w:bodyDiv w:val="1"/>
      <w:marLeft w:val="0"/>
      <w:marRight w:val="0"/>
      <w:marTop w:val="0"/>
      <w:marBottom w:val="0"/>
      <w:divBdr>
        <w:top w:val="none" w:sz="0" w:space="0" w:color="auto"/>
        <w:left w:val="none" w:sz="0" w:space="0" w:color="auto"/>
        <w:bottom w:val="none" w:sz="0" w:space="0" w:color="auto"/>
        <w:right w:val="none" w:sz="0" w:space="0" w:color="auto"/>
      </w:divBdr>
    </w:div>
    <w:div w:id="1884125823">
      <w:bodyDiv w:val="1"/>
      <w:marLeft w:val="0"/>
      <w:marRight w:val="0"/>
      <w:marTop w:val="0"/>
      <w:marBottom w:val="0"/>
      <w:divBdr>
        <w:top w:val="none" w:sz="0" w:space="0" w:color="auto"/>
        <w:left w:val="none" w:sz="0" w:space="0" w:color="auto"/>
        <w:bottom w:val="none" w:sz="0" w:space="0" w:color="auto"/>
        <w:right w:val="none" w:sz="0" w:space="0" w:color="auto"/>
      </w:divBdr>
    </w:div>
    <w:div w:id="1900436978">
      <w:bodyDiv w:val="1"/>
      <w:marLeft w:val="0"/>
      <w:marRight w:val="0"/>
      <w:marTop w:val="0"/>
      <w:marBottom w:val="0"/>
      <w:divBdr>
        <w:top w:val="none" w:sz="0" w:space="0" w:color="auto"/>
        <w:left w:val="none" w:sz="0" w:space="0" w:color="auto"/>
        <w:bottom w:val="none" w:sz="0" w:space="0" w:color="auto"/>
        <w:right w:val="none" w:sz="0" w:space="0" w:color="auto"/>
      </w:divBdr>
    </w:div>
    <w:div w:id="1912933086">
      <w:bodyDiv w:val="1"/>
      <w:marLeft w:val="0"/>
      <w:marRight w:val="0"/>
      <w:marTop w:val="0"/>
      <w:marBottom w:val="0"/>
      <w:divBdr>
        <w:top w:val="none" w:sz="0" w:space="0" w:color="auto"/>
        <w:left w:val="none" w:sz="0" w:space="0" w:color="auto"/>
        <w:bottom w:val="none" w:sz="0" w:space="0" w:color="auto"/>
        <w:right w:val="none" w:sz="0" w:space="0" w:color="auto"/>
      </w:divBdr>
    </w:div>
    <w:div w:id="1921059378">
      <w:bodyDiv w:val="1"/>
      <w:marLeft w:val="0"/>
      <w:marRight w:val="0"/>
      <w:marTop w:val="0"/>
      <w:marBottom w:val="0"/>
      <w:divBdr>
        <w:top w:val="none" w:sz="0" w:space="0" w:color="auto"/>
        <w:left w:val="none" w:sz="0" w:space="0" w:color="auto"/>
        <w:bottom w:val="none" w:sz="0" w:space="0" w:color="auto"/>
        <w:right w:val="none" w:sz="0" w:space="0" w:color="auto"/>
      </w:divBdr>
    </w:div>
    <w:div w:id="1922719329">
      <w:bodyDiv w:val="1"/>
      <w:marLeft w:val="0"/>
      <w:marRight w:val="0"/>
      <w:marTop w:val="0"/>
      <w:marBottom w:val="0"/>
      <w:divBdr>
        <w:top w:val="none" w:sz="0" w:space="0" w:color="auto"/>
        <w:left w:val="none" w:sz="0" w:space="0" w:color="auto"/>
        <w:bottom w:val="none" w:sz="0" w:space="0" w:color="auto"/>
        <w:right w:val="none" w:sz="0" w:space="0" w:color="auto"/>
      </w:divBdr>
      <w:divsChild>
        <w:div w:id="1118180066">
          <w:marLeft w:val="0"/>
          <w:marRight w:val="0"/>
          <w:marTop w:val="0"/>
          <w:marBottom w:val="0"/>
          <w:divBdr>
            <w:top w:val="none" w:sz="0" w:space="0" w:color="auto"/>
            <w:left w:val="none" w:sz="0" w:space="0" w:color="auto"/>
            <w:bottom w:val="none" w:sz="0" w:space="0" w:color="auto"/>
            <w:right w:val="none" w:sz="0" w:space="0" w:color="auto"/>
          </w:divBdr>
        </w:div>
      </w:divsChild>
    </w:div>
    <w:div w:id="2027124823">
      <w:bodyDiv w:val="1"/>
      <w:marLeft w:val="0"/>
      <w:marRight w:val="0"/>
      <w:marTop w:val="0"/>
      <w:marBottom w:val="0"/>
      <w:divBdr>
        <w:top w:val="none" w:sz="0" w:space="0" w:color="auto"/>
        <w:left w:val="none" w:sz="0" w:space="0" w:color="auto"/>
        <w:bottom w:val="none" w:sz="0" w:space="0" w:color="auto"/>
        <w:right w:val="none" w:sz="0" w:space="0" w:color="auto"/>
      </w:divBdr>
      <w:divsChild>
        <w:div w:id="1135759352">
          <w:marLeft w:val="0"/>
          <w:marRight w:val="0"/>
          <w:marTop w:val="270"/>
          <w:marBottom w:val="270"/>
          <w:divBdr>
            <w:top w:val="none" w:sz="0" w:space="0" w:color="auto"/>
            <w:left w:val="none" w:sz="0" w:space="0" w:color="auto"/>
            <w:bottom w:val="none" w:sz="0" w:space="0" w:color="auto"/>
            <w:right w:val="none" w:sz="0" w:space="0" w:color="auto"/>
          </w:divBdr>
        </w:div>
      </w:divsChild>
    </w:div>
    <w:div w:id="2111269286">
      <w:bodyDiv w:val="1"/>
      <w:marLeft w:val="0"/>
      <w:marRight w:val="0"/>
      <w:marTop w:val="0"/>
      <w:marBottom w:val="0"/>
      <w:divBdr>
        <w:top w:val="none" w:sz="0" w:space="0" w:color="auto"/>
        <w:left w:val="none" w:sz="0" w:space="0" w:color="auto"/>
        <w:bottom w:val="none" w:sz="0" w:space="0" w:color="auto"/>
        <w:right w:val="none" w:sz="0" w:space="0" w:color="auto"/>
      </w:divBdr>
    </w:div>
    <w:div w:id="211709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jt.hu/jogszabaly/2011-4301-02-00" TargetMode="External"/><Relationship Id="rId13" Type="http://schemas.openxmlformats.org/officeDocument/2006/relationships/hyperlink" Target="https://njt.hu/jogszabaly/2011-4301-02-0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njt.hu/jogszabaly/2021-419-20-22" TargetMode="External"/><Relationship Id="rId17" Type="http://schemas.openxmlformats.org/officeDocument/2006/relationships/hyperlink" Target="https://njt.hu/jogszabaly/2021-419-20-22" TargetMode="External"/><Relationship Id="rId2" Type="http://schemas.openxmlformats.org/officeDocument/2006/relationships/numbering" Target="numbering.xml"/><Relationship Id="rId16" Type="http://schemas.openxmlformats.org/officeDocument/2006/relationships/hyperlink" Target="https://njt.hu/jogszabaly/2023-100-00-0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jt.hu/jogszabaly/2023-100-00-00" TargetMode="External"/><Relationship Id="rId5" Type="http://schemas.openxmlformats.org/officeDocument/2006/relationships/webSettings" Target="webSettings.xml"/><Relationship Id="rId15" Type="http://schemas.openxmlformats.org/officeDocument/2006/relationships/hyperlink" Target="https://njt.hu/jogszabaly/2011-189-00-00" TargetMode="External"/><Relationship Id="rId10" Type="http://schemas.openxmlformats.org/officeDocument/2006/relationships/hyperlink" Target="https://njt.hu/jogszabaly/2011-189-00-0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njt.hu/jogszabaly/2023-100-00-00" TargetMode="External"/><Relationship Id="rId14" Type="http://schemas.openxmlformats.org/officeDocument/2006/relationships/hyperlink" Target="https://njt.hu/jogszabaly/2023-100-00-00" TargetMode="External"/><Relationship Id="rId22"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72213-3F13-42C8-B633-D27FBB2CC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2214</Words>
  <Characters>15282</Characters>
  <Application>Microsoft Office Word</Application>
  <DocSecurity>0</DocSecurity>
  <Lines>127</Lines>
  <Paragraphs>34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Máyer</dc:creator>
  <cp:keywords/>
  <dc:description/>
  <cp:lastModifiedBy>Szalontainé Lázár Krisztina</cp:lastModifiedBy>
  <cp:revision>19</cp:revision>
  <cp:lastPrinted>2025-07-16T10:44:00Z</cp:lastPrinted>
  <dcterms:created xsi:type="dcterms:W3CDTF">2025-09-11T07:04:00Z</dcterms:created>
  <dcterms:modified xsi:type="dcterms:W3CDTF">2025-09-17T08:00:00Z</dcterms:modified>
</cp:coreProperties>
</file>